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0DD6A" w14:textId="4E9E5EF0" w:rsidR="00E95E09" w:rsidRPr="00E6617B" w:rsidRDefault="00124F1E" w:rsidP="00E95E09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Clara Bosak-Schroeder</w:t>
      </w:r>
      <w:r w:rsidR="00E95E09" w:rsidRPr="00E6617B">
        <w:rPr>
          <w:rFonts w:ascii="Times New Roman" w:hAnsi="Times New Roman" w:cs="Times New Roman"/>
          <w:sz w:val="21"/>
          <w:szCs w:val="21"/>
        </w:rPr>
        <w:t xml:space="preserve"> </w:t>
      </w:r>
      <w:r w:rsidR="000E2781" w:rsidRPr="00E6617B">
        <w:rPr>
          <w:rFonts w:ascii="Times New Roman" w:hAnsi="Times New Roman" w:cs="Times New Roman"/>
          <w:sz w:val="21"/>
          <w:szCs w:val="21"/>
        </w:rPr>
        <w:t>(she/they)</w:t>
      </w:r>
      <w:r w:rsidR="00E95E09" w:rsidRPr="00E6617B">
        <w:rPr>
          <w:rFonts w:ascii="Times New Roman" w:hAnsi="Times New Roman" w:cs="Times New Roman"/>
          <w:sz w:val="21"/>
          <w:szCs w:val="21"/>
        </w:rPr>
        <w:tab/>
      </w:r>
      <w:r w:rsidR="00E95E09" w:rsidRPr="00E6617B">
        <w:rPr>
          <w:rFonts w:ascii="Times New Roman" w:hAnsi="Times New Roman" w:cs="Times New Roman"/>
          <w:sz w:val="21"/>
          <w:szCs w:val="21"/>
        </w:rPr>
        <w:tab/>
      </w:r>
      <w:r w:rsidR="00E95E09" w:rsidRPr="00E6617B">
        <w:rPr>
          <w:rFonts w:ascii="Times New Roman" w:hAnsi="Times New Roman" w:cs="Times New Roman"/>
          <w:sz w:val="21"/>
          <w:szCs w:val="21"/>
        </w:rPr>
        <w:tab/>
      </w:r>
      <w:r w:rsidR="00E95E09" w:rsidRPr="00E6617B">
        <w:rPr>
          <w:rFonts w:ascii="Times New Roman" w:hAnsi="Times New Roman" w:cs="Times New Roman"/>
          <w:sz w:val="21"/>
          <w:szCs w:val="21"/>
        </w:rPr>
        <w:tab/>
        <w:t xml:space="preserve">                        </w:t>
      </w:r>
    </w:p>
    <w:p w14:paraId="118B700F" w14:textId="43C7C227" w:rsidR="00E95E09" w:rsidRPr="00E6617B" w:rsidRDefault="00973D8D" w:rsidP="00E95E09">
      <w:pPr>
        <w:rPr>
          <w:rFonts w:ascii="Times New Roman" w:hAnsi="Times New Roman" w:cs="Times New Roman"/>
          <w:sz w:val="21"/>
          <w:szCs w:val="21"/>
        </w:rPr>
      </w:pPr>
      <w:hyperlink r:id="rId7" w:history="1">
        <w:r w:rsidR="00E95E09" w:rsidRPr="00E6617B">
          <w:rPr>
            <w:rStyle w:val="Hyperlink"/>
            <w:rFonts w:ascii="Times New Roman" w:hAnsi="Times New Roman" w:cs="Times New Roman"/>
            <w:sz w:val="21"/>
            <w:szCs w:val="21"/>
          </w:rPr>
          <w:t>https://www.theburningboy.com</w:t>
        </w:r>
      </w:hyperlink>
      <w:r w:rsidR="00E95E09" w:rsidRPr="00E6617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6FD9295" w14:textId="25B16D48" w:rsidR="00C13064" w:rsidRPr="00E6617B" w:rsidRDefault="00973D8D">
      <w:pPr>
        <w:rPr>
          <w:rFonts w:ascii="Times New Roman" w:hAnsi="Times New Roman" w:cs="Times New Roman"/>
          <w:color w:val="0563C1" w:themeColor="hyperlink"/>
          <w:sz w:val="21"/>
          <w:szCs w:val="21"/>
          <w:u w:val="single"/>
        </w:rPr>
      </w:pPr>
      <w:hyperlink r:id="rId8" w:history="1">
        <w:r w:rsidR="00E95E09" w:rsidRPr="00E6617B">
          <w:rPr>
            <w:rStyle w:val="Hyperlink"/>
            <w:rFonts w:ascii="Times New Roman" w:hAnsi="Times New Roman" w:cs="Times New Roman"/>
            <w:sz w:val="21"/>
            <w:szCs w:val="21"/>
          </w:rPr>
          <w:t>cbosak@illinois.edu</w:t>
        </w:r>
      </w:hyperlink>
    </w:p>
    <w:p w14:paraId="3C66F64D" w14:textId="77777777" w:rsidR="00145F67" w:rsidRPr="00E6617B" w:rsidRDefault="00145F67">
      <w:pPr>
        <w:rPr>
          <w:rFonts w:ascii="Times New Roman" w:hAnsi="Times New Roman" w:cs="Times New Roman"/>
          <w:sz w:val="21"/>
          <w:szCs w:val="21"/>
        </w:rPr>
      </w:pPr>
    </w:p>
    <w:p w14:paraId="0B3896CB" w14:textId="5D6F86B6" w:rsidR="00AC1B06" w:rsidRPr="00ED5F61" w:rsidRDefault="002740B0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 xml:space="preserve">RESEARCH INTERESTS: </w:t>
      </w:r>
      <w:r w:rsidR="009326DE" w:rsidRPr="00E6617B">
        <w:rPr>
          <w:rFonts w:ascii="Times New Roman" w:hAnsi="Times New Roman" w:cs="Times New Roman"/>
          <w:sz w:val="21"/>
          <w:szCs w:val="21"/>
        </w:rPr>
        <w:t>Classical reception studies; museum studies;</w:t>
      </w:r>
      <w:r w:rsidR="009326DE" w:rsidRPr="00E6617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C7447" w:rsidRPr="00E6617B">
        <w:rPr>
          <w:rFonts w:ascii="Times New Roman" w:hAnsi="Times New Roman" w:cs="Times New Roman"/>
          <w:sz w:val="21"/>
          <w:szCs w:val="21"/>
        </w:rPr>
        <w:t xml:space="preserve">environmental humanities </w:t>
      </w:r>
    </w:p>
    <w:p w14:paraId="4469F8BB" w14:textId="77777777" w:rsidR="00145F67" w:rsidRPr="00E6617B" w:rsidRDefault="00145F67" w:rsidP="00124F1E">
      <w:pPr>
        <w:rPr>
          <w:rFonts w:ascii="Times New Roman" w:hAnsi="Times New Roman" w:cs="Times New Roman"/>
          <w:b/>
          <w:sz w:val="21"/>
          <w:szCs w:val="21"/>
        </w:rPr>
      </w:pPr>
    </w:p>
    <w:p w14:paraId="5A0FFC65" w14:textId="77777777" w:rsidR="00124F1E" w:rsidRPr="00E6617B" w:rsidRDefault="00124F1E" w:rsidP="00124F1E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>EDUCATION</w:t>
      </w:r>
      <w:r w:rsidR="002740B0" w:rsidRPr="00E6617B">
        <w:rPr>
          <w:rFonts w:ascii="Times New Roman" w:hAnsi="Times New Roman" w:cs="Times New Roman"/>
          <w:b/>
          <w:sz w:val="21"/>
          <w:szCs w:val="21"/>
        </w:rPr>
        <w:t xml:space="preserve"> AND EMPLOYMENT</w:t>
      </w:r>
    </w:p>
    <w:p w14:paraId="1FE2E535" w14:textId="77777777" w:rsidR="004A5D21" w:rsidRDefault="004A5D21" w:rsidP="004A5D2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2021: Associate </w:t>
      </w:r>
      <w:r w:rsidRPr="00E6617B">
        <w:rPr>
          <w:rFonts w:ascii="Times New Roman" w:hAnsi="Times New Roman" w:cs="Times New Roman"/>
          <w:sz w:val="21"/>
          <w:szCs w:val="21"/>
        </w:rPr>
        <w:t>Professor of Classics, University of Illinois, Urbana-Champaign (UIUC</w:t>
      </w:r>
      <w:r>
        <w:rPr>
          <w:rFonts w:ascii="Times New Roman" w:hAnsi="Times New Roman" w:cs="Times New Roman"/>
          <w:sz w:val="21"/>
          <w:szCs w:val="21"/>
        </w:rPr>
        <w:t>)</w:t>
      </w:r>
      <w:r w:rsidRPr="00E6617B">
        <w:rPr>
          <w:rFonts w:ascii="Times New Roman" w:hAnsi="Times New Roman" w:cs="Times New Roman"/>
          <w:sz w:val="21"/>
          <w:szCs w:val="21"/>
        </w:rPr>
        <w:t xml:space="preserve">; affiliate </w:t>
      </w:r>
      <w:r w:rsidRPr="00E6617B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</w:t>
      </w:r>
    </w:p>
    <w:p w14:paraId="1C188AED" w14:textId="22F0F826" w:rsidR="004A5D21" w:rsidRDefault="004A5D21" w:rsidP="004A5D21">
      <w:pPr>
        <w:ind w:left="520"/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of Comparative </w:t>
      </w:r>
      <w:r>
        <w:rPr>
          <w:rFonts w:ascii="Times New Roman" w:hAnsi="Times New Roman" w:cs="Times New Roman"/>
          <w:sz w:val="21"/>
          <w:szCs w:val="21"/>
        </w:rPr>
        <w:t>&amp;</w:t>
      </w:r>
      <w:r w:rsidRPr="00E6617B">
        <w:rPr>
          <w:rFonts w:ascii="Times New Roman" w:hAnsi="Times New Roman" w:cs="Times New Roman"/>
          <w:sz w:val="21"/>
          <w:szCs w:val="21"/>
        </w:rPr>
        <w:t xml:space="preserve"> World Literature, History, Medieval Studies, Unit for Criticism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6617B"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6617B">
        <w:rPr>
          <w:rFonts w:ascii="Times New Roman" w:hAnsi="Times New Roman" w:cs="Times New Roman"/>
          <w:sz w:val="21"/>
          <w:szCs w:val="21"/>
        </w:rPr>
        <w:t xml:space="preserve">Interpretive Theory   </w:t>
      </w:r>
      <w:r w:rsidRPr="00E6617B">
        <w:rPr>
          <w:rFonts w:ascii="Times New Roman" w:hAnsi="Times New Roman" w:cs="Times New Roman"/>
          <w:sz w:val="21"/>
          <w:szCs w:val="21"/>
        </w:rPr>
        <w:tab/>
        <w:t xml:space="preserve">           </w:t>
      </w:r>
    </w:p>
    <w:p w14:paraId="32528682" w14:textId="6B711DDF" w:rsidR="00124F1E" w:rsidRPr="00E6617B" w:rsidRDefault="002740B0" w:rsidP="008715B3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2015-</w:t>
      </w:r>
      <w:r w:rsidR="004A5D21">
        <w:rPr>
          <w:rFonts w:ascii="Times New Roman" w:hAnsi="Times New Roman" w:cs="Times New Roman"/>
          <w:sz w:val="21"/>
          <w:szCs w:val="21"/>
        </w:rPr>
        <w:t>2021</w:t>
      </w:r>
      <w:r w:rsidRPr="00E6617B">
        <w:rPr>
          <w:rFonts w:ascii="Times New Roman" w:hAnsi="Times New Roman" w:cs="Times New Roman"/>
          <w:sz w:val="21"/>
          <w:szCs w:val="21"/>
        </w:rPr>
        <w:t xml:space="preserve">: Assistant Professor of Classics, </w:t>
      </w:r>
      <w:r w:rsidR="00242541" w:rsidRPr="00E6617B">
        <w:rPr>
          <w:rFonts w:ascii="Times New Roman" w:hAnsi="Times New Roman" w:cs="Times New Roman"/>
          <w:sz w:val="21"/>
          <w:szCs w:val="21"/>
        </w:rPr>
        <w:t>UIUC</w:t>
      </w:r>
    </w:p>
    <w:p w14:paraId="22FEFE92" w14:textId="0D8C0645" w:rsidR="00124F1E" w:rsidRPr="00E6617B" w:rsidRDefault="00124F1E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2015: PhD in Classical Studies, University of Michigan</w:t>
      </w:r>
      <w:r w:rsidRPr="00E6617B">
        <w:rPr>
          <w:rFonts w:ascii="Times New Roman" w:hAnsi="Times New Roman" w:cs="Times New Roman"/>
          <w:sz w:val="21"/>
          <w:szCs w:val="21"/>
        </w:rPr>
        <w:tab/>
      </w:r>
    </w:p>
    <w:p w14:paraId="5B7FB0C8" w14:textId="6A15CBCD" w:rsidR="00124F1E" w:rsidRPr="00E6617B" w:rsidRDefault="00603A12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2012-</w:t>
      </w:r>
      <w:r w:rsidR="00124F1E" w:rsidRPr="00E6617B">
        <w:rPr>
          <w:rFonts w:ascii="Times New Roman" w:hAnsi="Times New Roman" w:cs="Times New Roman"/>
          <w:sz w:val="21"/>
          <w:szCs w:val="21"/>
        </w:rPr>
        <w:t xml:space="preserve">2013: </w:t>
      </w:r>
      <w:r w:rsidRPr="00E6617B">
        <w:rPr>
          <w:rFonts w:ascii="Times New Roman" w:hAnsi="Times New Roman" w:cs="Times New Roman"/>
          <w:sz w:val="21"/>
          <w:szCs w:val="21"/>
        </w:rPr>
        <w:t xml:space="preserve">Certificates in Greek &amp; Roman History and </w:t>
      </w:r>
      <w:r w:rsidR="00124F1E" w:rsidRPr="00E6617B">
        <w:rPr>
          <w:rFonts w:ascii="Times New Roman" w:hAnsi="Times New Roman" w:cs="Times New Roman"/>
          <w:sz w:val="21"/>
          <w:szCs w:val="21"/>
        </w:rPr>
        <w:t xml:space="preserve">Graduate </w:t>
      </w:r>
      <w:r w:rsidRPr="00E6617B">
        <w:rPr>
          <w:rFonts w:ascii="Times New Roman" w:hAnsi="Times New Roman" w:cs="Times New Roman"/>
          <w:sz w:val="21"/>
          <w:szCs w:val="21"/>
        </w:rPr>
        <w:t>Teaching</w:t>
      </w:r>
      <w:r w:rsidR="00124F1E" w:rsidRPr="00E6617B">
        <w:rPr>
          <w:rFonts w:ascii="Times New Roman" w:hAnsi="Times New Roman" w:cs="Times New Roman"/>
          <w:sz w:val="21"/>
          <w:szCs w:val="21"/>
        </w:rPr>
        <w:t>, University of Michigan</w:t>
      </w:r>
    </w:p>
    <w:p w14:paraId="6060070F" w14:textId="1588BECF" w:rsidR="00AC1B06" w:rsidRDefault="00124F1E" w:rsidP="00124F1E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2008: BA in Classical Languages, </w:t>
      </w:r>
      <w:r w:rsidRPr="00E6617B">
        <w:rPr>
          <w:rFonts w:ascii="Times New Roman" w:hAnsi="Times New Roman" w:cs="Times New Roman"/>
          <w:i/>
          <w:sz w:val="21"/>
          <w:szCs w:val="21"/>
        </w:rPr>
        <w:t>summa cum laude</w:t>
      </w:r>
      <w:r w:rsidR="00B852F2" w:rsidRPr="00E6617B">
        <w:rPr>
          <w:rFonts w:ascii="Times New Roman" w:hAnsi="Times New Roman" w:cs="Times New Roman"/>
          <w:sz w:val="21"/>
          <w:szCs w:val="21"/>
        </w:rPr>
        <w:t>,</w:t>
      </w:r>
      <w:r w:rsidRPr="00E6617B">
        <w:rPr>
          <w:rFonts w:ascii="Times New Roman" w:hAnsi="Times New Roman" w:cs="Times New Roman"/>
          <w:sz w:val="21"/>
          <w:szCs w:val="21"/>
        </w:rPr>
        <w:t xml:space="preserve"> UC Berkeley</w:t>
      </w:r>
    </w:p>
    <w:p w14:paraId="04BCC05D" w14:textId="77777777" w:rsidR="00145F67" w:rsidRPr="00E6617B" w:rsidRDefault="00145F67" w:rsidP="00124F1E">
      <w:pPr>
        <w:rPr>
          <w:rFonts w:ascii="Times New Roman" w:hAnsi="Times New Roman" w:cs="Times New Roman"/>
          <w:b/>
          <w:sz w:val="21"/>
          <w:szCs w:val="21"/>
        </w:rPr>
      </w:pPr>
    </w:p>
    <w:p w14:paraId="6CB26957" w14:textId="6EB71D34" w:rsidR="00124F1E" w:rsidRPr="00E6617B" w:rsidRDefault="00BA3821" w:rsidP="00124F1E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>SCHOLARSHIP</w:t>
      </w:r>
    </w:p>
    <w:p w14:paraId="72C36E66" w14:textId="0A1CE1F0" w:rsidR="00B80C59" w:rsidRPr="00E6617B" w:rsidRDefault="00B80C59" w:rsidP="00BA38BC">
      <w:pPr>
        <w:rPr>
          <w:rFonts w:ascii="Times New Roman" w:hAnsi="Times New Roman" w:cs="Times New Roman"/>
          <w:i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2022</w:t>
      </w:r>
      <w:r w:rsidR="004A5D21">
        <w:rPr>
          <w:rFonts w:ascii="Times New Roman" w:hAnsi="Times New Roman" w:cs="Times New Roman"/>
          <w:sz w:val="21"/>
          <w:szCs w:val="21"/>
        </w:rPr>
        <w:t>, forthcoming</w:t>
      </w:r>
      <w:r w:rsidRPr="00E6617B">
        <w:rPr>
          <w:rFonts w:ascii="Times New Roman" w:hAnsi="Times New Roman" w:cs="Times New Roman"/>
          <w:sz w:val="21"/>
          <w:szCs w:val="21"/>
        </w:rPr>
        <w:t xml:space="preserve">: “Categories in Jeopardy: The Aftermath of 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Arginousai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 in Aristophanes’ </w:t>
      </w:r>
      <w:r w:rsidRPr="00E6617B">
        <w:rPr>
          <w:rFonts w:ascii="Times New Roman" w:hAnsi="Times New Roman" w:cs="Times New Roman"/>
          <w:i/>
          <w:sz w:val="21"/>
          <w:szCs w:val="21"/>
        </w:rPr>
        <w:t>Frogs.</w:t>
      </w:r>
      <w:r w:rsidRPr="00E6617B">
        <w:rPr>
          <w:rFonts w:ascii="Times New Roman" w:hAnsi="Times New Roman" w:cs="Times New Roman"/>
          <w:sz w:val="21"/>
          <w:szCs w:val="21"/>
        </w:rPr>
        <w:t xml:space="preserve">” </w:t>
      </w:r>
      <w:r w:rsidRPr="00E6617B">
        <w:rPr>
          <w:rFonts w:ascii="Times New Roman" w:hAnsi="Times New Roman" w:cs="Times New Roman"/>
          <w:i/>
          <w:sz w:val="21"/>
          <w:szCs w:val="21"/>
        </w:rPr>
        <w:t>Ramus.</w:t>
      </w:r>
    </w:p>
    <w:p w14:paraId="0006A582" w14:textId="5148D941" w:rsidR="008715B3" w:rsidRPr="00E6617B" w:rsidRDefault="008715B3" w:rsidP="00BA38BC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2020: </w:t>
      </w:r>
      <w:r w:rsidRPr="00E6617B">
        <w:rPr>
          <w:rFonts w:ascii="Times New Roman" w:hAnsi="Times New Roman" w:cs="Times New Roman"/>
          <w:i/>
          <w:sz w:val="21"/>
          <w:szCs w:val="21"/>
        </w:rPr>
        <w:t>Other Natures: Environmental Encounters with Ancient Greek Ethnography</w:t>
      </w:r>
      <w:r w:rsidRPr="00E6617B">
        <w:rPr>
          <w:rFonts w:ascii="Times New Roman" w:hAnsi="Times New Roman" w:cs="Times New Roman"/>
          <w:sz w:val="21"/>
          <w:szCs w:val="21"/>
        </w:rPr>
        <w:t xml:space="preserve"> (UC Press).</w:t>
      </w:r>
    </w:p>
    <w:p w14:paraId="54F38B21" w14:textId="1815477C" w:rsidR="00105F04" w:rsidRPr="00E6617B" w:rsidRDefault="00BA38BC" w:rsidP="004D41B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2019: “Making Specimens in the </w:t>
      </w:r>
      <w:r w:rsidRPr="00E6617B">
        <w:rPr>
          <w:rFonts w:ascii="Times New Roman" w:hAnsi="Times New Roman" w:cs="Times New Roman"/>
          <w:i/>
          <w:sz w:val="21"/>
          <w:szCs w:val="21"/>
        </w:rPr>
        <w:t>Periplus of Hanno</w:t>
      </w:r>
      <w:r w:rsidRPr="00E6617B">
        <w:rPr>
          <w:rFonts w:ascii="Times New Roman" w:hAnsi="Times New Roman" w:cs="Times New Roman"/>
          <w:sz w:val="21"/>
          <w:szCs w:val="21"/>
        </w:rPr>
        <w:t xml:space="preserve"> and its Imperial Tradition,” </w:t>
      </w:r>
      <w:r w:rsidRPr="00E6617B">
        <w:rPr>
          <w:rFonts w:ascii="Times New Roman" w:hAnsi="Times New Roman" w:cs="Times New Roman"/>
          <w:i/>
          <w:sz w:val="21"/>
          <w:szCs w:val="21"/>
        </w:rPr>
        <w:t xml:space="preserve">AJP </w:t>
      </w:r>
      <w:r w:rsidRPr="00E6617B">
        <w:rPr>
          <w:rFonts w:ascii="Times New Roman" w:hAnsi="Times New Roman" w:cs="Times New Roman"/>
          <w:sz w:val="21"/>
          <w:szCs w:val="21"/>
        </w:rPr>
        <w:t>140</w:t>
      </w:r>
      <w:r w:rsidR="008715B3" w:rsidRPr="00E6617B">
        <w:rPr>
          <w:rFonts w:ascii="Times New Roman" w:hAnsi="Times New Roman" w:cs="Times New Roman"/>
          <w:sz w:val="21"/>
          <w:szCs w:val="21"/>
        </w:rPr>
        <w:t xml:space="preserve"> </w:t>
      </w:r>
      <w:r w:rsidR="00481B0D" w:rsidRPr="00E6617B">
        <w:rPr>
          <w:rFonts w:ascii="Times New Roman" w:hAnsi="Times New Roman" w:cs="Times New Roman"/>
          <w:sz w:val="21"/>
          <w:szCs w:val="21"/>
        </w:rPr>
        <w:t>(</w:t>
      </w:r>
      <w:r w:rsidR="006720EF" w:rsidRPr="00E6617B">
        <w:rPr>
          <w:rFonts w:ascii="Times New Roman" w:hAnsi="Times New Roman" w:cs="Times New Roman"/>
          <w:sz w:val="21"/>
          <w:szCs w:val="21"/>
        </w:rPr>
        <w:t>67-100)</w:t>
      </w:r>
      <w:r w:rsidRPr="00E6617B">
        <w:rPr>
          <w:rFonts w:ascii="Times New Roman" w:hAnsi="Times New Roman" w:cs="Times New Roman"/>
          <w:sz w:val="21"/>
          <w:szCs w:val="21"/>
        </w:rPr>
        <w:t>.</w:t>
      </w:r>
    </w:p>
    <w:p w14:paraId="2B64EECB" w14:textId="0ABF2414" w:rsidR="00481B0D" w:rsidRPr="00E6617B" w:rsidRDefault="00BA38BC" w:rsidP="008715B3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2018: </w:t>
      </w:r>
      <w:r w:rsidR="006720EF" w:rsidRPr="00E6617B">
        <w:rPr>
          <w:rFonts w:ascii="Times New Roman" w:hAnsi="Times New Roman" w:cs="Times New Roman"/>
          <w:sz w:val="21"/>
          <w:szCs w:val="21"/>
        </w:rPr>
        <w:t>(</w:t>
      </w:r>
      <w:r w:rsidR="00481B0D" w:rsidRPr="00E6617B">
        <w:rPr>
          <w:rFonts w:ascii="Times New Roman" w:hAnsi="Times New Roman" w:cs="Times New Roman"/>
          <w:sz w:val="21"/>
          <w:szCs w:val="21"/>
        </w:rPr>
        <w:t xml:space="preserve">with Arthur </w:t>
      </w:r>
      <w:proofErr w:type="spellStart"/>
      <w:r w:rsidR="00481B0D" w:rsidRPr="00E6617B">
        <w:rPr>
          <w:rFonts w:ascii="Times New Roman" w:hAnsi="Times New Roman" w:cs="Times New Roman"/>
          <w:sz w:val="21"/>
          <w:szCs w:val="21"/>
        </w:rPr>
        <w:t>Verhoogt</w:t>
      </w:r>
      <w:proofErr w:type="spellEnd"/>
      <w:r w:rsidR="006720EF" w:rsidRPr="00E6617B">
        <w:rPr>
          <w:rFonts w:ascii="Times New Roman" w:hAnsi="Times New Roman" w:cs="Times New Roman"/>
          <w:sz w:val="21"/>
          <w:szCs w:val="21"/>
        </w:rPr>
        <w:t>)</w:t>
      </w:r>
      <w:r w:rsidR="00481B0D" w:rsidRPr="00E6617B">
        <w:rPr>
          <w:rFonts w:ascii="Times New Roman" w:hAnsi="Times New Roman" w:cs="Times New Roman"/>
          <w:sz w:val="21"/>
          <w:szCs w:val="21"/>
        </w:rPr>
        <w:t xml:space="preserve">: </w:t>
      </w:r>
      <w:r w:rsidRPr="00E6617B">
        <w:rPr>
          <w:rFonts w:ascii="Times New Roman" w:hAnsi="Times New Roman" w:cs="Times New Roman"/>
          <w:sz w:val="21"/>
          <w:szCs w:val="21"/>
        </w:rPr>
        <w:t xml:space="preserve">“Thucydides, </w:t>
      </w:r>
      <w:proofErr w:type="spellStart"/>
      <w:r w:rsidRPr="00E6617B">
        <w:rPr>
          <w:rFonts w:ascii="Times New Roman" w:hAnsi="Times New Roman" w:cs="Times New Roman"/>
          <w:i/>
          <w:sz w:val="21"/>
          <w:szCs w:val="21"/>
        </w:rPr>
        <w:t>Historiae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 II.62.5-63.2 (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P.Mich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. inv. 5413 (a) Front; TM </w:t>
      </w:r>
    </w:p>
    <w:p w14:paraId="00022218" w14:textId="3FB4E110" w:rsidR="00BA38BC" w:rsidRPr="00E6617B" w:rsidRDefault="00481B0D" w:rsidP="008715B3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          </w:t>
      </w:r>
      <w:r w:rsidR="00BA38BC" w:rsidRPr="00E6617B">
        <w:rPr>
          <w:rFonts w:ascii="Times New Roman" w:hAnsi="Times New Roman" w:cs="Times New Roman"/>
          <w:sz w:val="21"/>
          <w:szCs w:val="21"/>
        </w:rPr>
        <w:t xml:space="preserve">nr. 131625),” </w:t>
      </w:r>
      <w:r w:rsidR="00BA38BC" w:rsidRPr="00E6617B">
        <w:rPr>
          <w:rFonts w:ascii="Times New Roman" w:hAnsi="Times New Roman" w:cs="Times New Roman"/>
          <w:i/>
          <w:sz w:val="21"/>
          <w:szCs w:val="21"/>
        </w:rPr>
        <w:t>BASP</w:t>
      </w:r>
      <w:r w:rsidR="00BA38BC" w:rsidRPr="00E6617B">
        <w:rPr>
          <w:rFonts w:ascii="Times New Roman" w:hAnsi="Times New Roman" w:cs="Times New Roman"/>
          <w:sz w:val="21"/>
          <w:szCs w:val="21"/>
        </w:rPr>
        <w:t xml:space="preserve"> 55</w:t>
      </w:r>
      <w:r w:rsidR="008715B3" w:rsidRPr="00E6617B">
        <w:rPr>
          <w:rFonts w:ascii="Times New Roman" w:hAnsi="Times New Roman" w:cs="Times New Roman"/>
          <w:sz w:val="21"/>
          <w:szCs w:val="21"/>
        </w:rPr>
        <w:t xml:space="preserve"> </w:t>
      </w:r>
      <w:r w:rsidR="006720EF" w:rsidRPr="00E6617B">
        <w:rPr>
          <w:rFonts w:ascii="Times New Roman" w:hAnsi="Times New Roman" w:cs="Times New Roman"/>
          <w:sz w:val="21"/>
          <w:szCs w:val="21"/>
        </w:rPr>
        <w:t>(7-12)</w:t>
      </w:r>
      <w:r w:rsidR="00BA38BC" w:rsidRPr="00E6617B">
        <w:rPr>
          <w:rFonts w:ascii="Times New Roman" w:hAnsi="Times New Roman" w:cs="Times New Roman"/>
          <w:sz w:val="21"/>
          <w:szCs w:val="21"/>
        </w:rPr>
        <w:t>.</w:t>
      </w:r>
    </w:p>
    <w:p w14:paraId="138023A6" w14:textId="019038B5" w:rsidR="00124F1E" w:rsidRPr="00E6617B" w:rsidRDefault="00BA38BC" w:rsidP="00BA38BC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2016: </w:t>
      </w:r>
      <w:r w:rsidR="00124F1E" w:rsidRPr="00E6617B">
        <w:rPr>
          <w:rFonts w:ascii="Times New Roman" w:hAnsi="Times New Roman" w:cs="Times New Roman"/>
          <w:sz w:val="21"/>
          <w:szCs w:val="21"/>
        </w:rPr>
        <w:t xml:space="preserve">“The Religious Life of Greek Automata,” </w:t>
      </w:r>
      <w:proofErr w:type="spellStart"/>
      <w:r w:rsidR="00124F1E" w:rsidRPr="00E6617B">
        <w:rPr>
          <w:rFonts w:ascii="Times New Roman" w:hAnsi="Times New Roman" w:cs="Times New Roman"/>
          <w:i/>
          <w:sz w:val="21"/>
          <w:szCs w:val="21"/>
        </w:rPr>
        <w:t>Archiv</w:t>
      </w:r>
      <w:proofErr w:type="spellEnd"/>
      <w:r w:rsidR="00124F1E" w:rsidRPr="00E6617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="00124F1E" w:rsidRPr="00E6617B">
        <w:rPr>
          <w:rFonts w:ascii="Times New Roman" w:hAnsi="Times New Roman" w:cs="Times New Roman"/>
          <w:i/>
          <w:sz w:val="21"/>
          <w:szCs w:val="21"/>
        </w:rPr>
        <w:t>für</w:t>
      </w:r>
      <w:proofErr w:type="spellEnd"/>
      <w:r w:rsidR="00124F1E" w:rsidRPr="00E6617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="00124F1E" w:rsidRPr="00E6617B">
        <w:rPr>
          <w:rFonts w:ascii="Times New Roman" w:hAnsi="Times New Roman" w:cs="Times New Roman"/>
          <w:i/>
          <w:sz w:val="21"/>
          <w:szCs w:val="21"/>
        </w:rPr>
        <w:t>Religionsgeschichte</w:t>
      </w:r>
      <w:proofErr w:type="spellEnd"/>
      <w:r w:rsidR="00124F1E" w:rsidRPr="00E6617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124F1E" w:rsidRPr="00E6617B">
        <w:rPr>
          <w:rFonts w:ascii="Times New Roman" w:hAnsi="Times New Roman" w:cs="Times New Roman"/>
          <w:sz w:val="21"/>
          <w:szCs w:val="21"/>
        </w:rPr>
        <w:t>(17.1) 123-136.</w:t>
      </w:r>
    </w:p>
    <w:p w14:paraId="29F56F70" w14:textId="571A2458" w:rsidR="004A5D21" w:rsidRDefault="00124F1E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2016: “The Ecology of Health in Herodotus, 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Dicaearchus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, and 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Agatharchides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” in Rebecca 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Futo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 </w:t>
      </w:r>
      <w:r w:rsidRPr="00E6617B">
        <w:rPr>
          <w:rFonts w:ascii="Times New Roman" w:hAnsi="Times New Roman" w:cs="Times New Roman"/>
          <w:sz w:val="21"/>
          <w:szCs w:val="21"/>
        </w:rPr>
        <w:tab/>
        <w:t>Kennedy and Molly Jones-Lewis (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edd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.), </w:t>
      </w:r>
      <w:r w:rsidRPr="00E6617B">
        <w:rPr>
          <w:rFonts w:ascii="Times New Roman" w:hAnsi="Times New Roman" w:cs="Times New Roman"/>
          <w:i/>
          <w:sz w:val="21"/>
          <w:szCs w:val="21"/>
        </w:rPr>
        <w:t xml:space="preserve">The Routledge Handbook of Identity and the </w:t>
      </w:r>
      <w:r w:rsidRPr="00E6617B">
        <w:rPr>
          <w:rFonts w:ascii="Times New Roman" w:hAnsi="Times New Roman" w:cs="Times New Roman"/>
          <w:i/>
          <w:sz w:val="21"/>
          <w:szCs w:val="21"/>
        </w:rPr>
        <w:tab/>
        <w:t>Environment in the Classical and Medieval Worlds</w:t>
      </w:r>
      <w:r w:rsidRPr="00E6617B">
        <w:rPr>
          <w:rFonts w:ascii="Times New Roman" w:hAnsi="Times New Roman" w:cs="Times New Roman"/>
          <w:sz w:val="21"/>
          <w:szCs w:val="21"/>
        </w:rPr>
        <w:t xml:space="preserve"> (29-44).</w:t>
      </w:r>
    </w:p>
    <w:p w14:paraId="7C91D387" w14:textId="36605DA6" w:rsidR="000A4766" w:rsidRPr="00E6617B" w:rsidRDefault="004A5D21" w:rsidP="00124F1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Accepted for publication</w:t>
      </w:r>
      <w:r w:rsidR="000A4766" w:rsidRPr="00E6617B">
        <w:rPr>
          <w:rFonts w:ascii="Times New Roman" w:hAnsi="Times New Roman" w:cs="Times New Roman"/>
          <w:sz w:val="21"/>
          <w:szCs w:val="21"/>
        </w:rPr>
        <w:t xml:space="preserve">: “Queer Reproductions in Vergil’s </w:t>
      </w:r>
      <w:r w:rsidR="000A4766" w:rsidRPr="00E6617B">
        <w:rPr>
          <w:rFonts w:ascii="Times New Roman" w:hAnsi="Times New Roman" w:cs="Times New Roman"/>
          <w:i/>
          <w:sz w:val="21"/>
          <w:szCs w:val="21"/>
        </w:rPr>
        <w:t>Georgics</w:t>
      </w:r>
      <w:r w:rsidR="000A4766" w:rsidRPr="00E6617B">
        <w:rPr>
          <w:rFonts w:ascii="Times New Roman" w:hAnsi="Times New Roman" w:cs="Times New Roman"/>
          <w:sz w:val="21"/>
          <w:szCs w:val="21"/>
        </w:rPr>
        <w:t xml:space="preserve"> and Brian Britigan’s </w:t>
      </w:r>
      <w:r w:rsidR="000A4766" w:rsidRPr="00E6617B">
        <w:rPr>
          <w:rFonts w:ascii="Times New Roman" w:hAnsi="Times New Roman" w:cs="Times New Roman"/>
          <w:i/>
          <w:sz w:val="21"/>
          <w:szCs w:val="21"/>
        </w:rPr>
        <w:t>Golden</w:t>
      </w:r>
      <w:r w:rsidR="000A4766" w:rsidRPr="00E6617B">
        <w:rPr>
          <w:rFonts w:ascii="Times New Roman" w:hAnsi="Times New Roman" w:cs="Times New Roman"/>
          <w:sz w:val="21"/>
          <w:szCs w:val="21"/>
        </w:rPr>
        <w:t>.”</w:t>
      </w:r>
    </w:p>
    <w:p w14:paraId="0CFE10ED" w14:textId="77777777" w:rsidR="00145F67" w:rsidRPr="00E6617B" w:rsidRDefault="00145F67" w:rsidP="00124F1E">
      <w:pPr>
        <w:rPr>
          <w:rFonts w:ascii="Times New Roman" w:hAnsi="Times New Roman" w:cs="Times New Roman"/>
          <w:sz w:val="21"/>
          <w:szCs w:val="21"/>
        </w:rPr>
      </w:pPr>
    </w:p>
    <w:p w14:paraId="31A16551" w14:textId="12555553" w:rsidR="00BA3821" w:rsidRPr="00E6617B" w:rsidRDefault="00BA3821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>PUBLIC</w:t>
      </w:r>
      <w:r w:rsidR="009A31AA">
        <w:rPr>
          <w:rFonts w:ascii="Times New Roman" w:hAnsi="Times New Roman" w:cs="Times New Roman"/>
          <w:b/>
          <w:sz w:val="21"/>
          <w:szCs w:val="21"/>
        </w:rPr>
        <w:t xml:space="preserve"> WRITING</w:t>
      </w:r>
      <w:r w:rsidRPr="00E6617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293F6EE9" w14:textId="2D984288" w:rsidR="00BA3821" w:rsidRPr="00E6617B" w:rsidRDefault="00BA3821" w:rsidP="00124F1E">
      <w:pPr>
        <w:rPr>
          <w:rFonts w:ascii="Times New Roman" w:hAnsi="Times New Roman" w:cs="Times New Roman"/>
          <w:i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2021</w:t>
      </w:r>
      <w:r w:rsidR="004A5D21">
        <w:rPr>
          <w:rFonts w:ascii="Times New Roman" w:hAnsi="Times New Roman" w:cs="Times New Roman"/>
          <w:sz w:val="21"/>
          <w:szCs w:val="21"/>
        </w:rPr>
        <w:t>, forthcoming</w:t>
      </w:r>
      <w:r w:rsidRPr="00E6617B">
        <w:rPr>
          <w:rFonts w:ascii="Times New Roman" w:hAnsi="Times New Roman" w:cs="Times New Roman"/>
          <w:sz w:val="21"/>
          <w:szCs w:val="21"/>
        </w:rPr>
        <w:t xml:space="preserve">: “Horror and Wonder,” </w:t>
      </w:r>
      <w:r w:rsidRPr="00E6617B">
        <w:rPr>
          <w:rFonts w:ascii="Times New Roman" w:hAnsi="Times New Roman" w:cs="Times New Roman"/>
          <w:i/>
          <w:sz w:val="21"/>
          <w:szCs w:val="21"/>
        </w:rPr>
        <w:t>Bellingham Review</w:t>
      </w:r>
    </w:p>
    <w:p w14:paraId="43E2BB3D" w14:textId="2FCEBD43" w:rsidR="00BA3821" w:rsidRPr="00E6617B" w:rsidRDefault="00BA3821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2021: “Looking for Self-delight,” </w:t>
      </w:r>
      <w:r w:rsidRPr="00E6617B">
        <w:rPr>
          <w:rFonts w:ascii="Times New Roman" w:hAnsi="Times New Roman" w:cs="Times New Roman"/>
          <w:i/>
          <w:sz w:val="21"/>
          <w:szCs w:val="21"/>
        </w:rPr>
        <w:t>Zone 3</w:t>
      </w:r>
      <w:r w:rsidRPr="00E6617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0AF0CAE" w14:textId="20F12C0C" w:rsidR="004A5D21" w:rsidRDefault="00BA3821" w:rsidP="00124F1E">
      <w:pPr>
        <w:rPr>
          <w:rFonts w:ascii="Times New Roman" w:hAnsi="Times New Roman" w:cs="Times New Roman"/>
          <w:iCs/>
          <w:sz w:val="21"/>
          <w:szCs w:val="21"/>
        </w:rPr>
      </w:pPr>
      <w:r w:rsidRPr="009A31AA">
        <w:rPr>
          <w:rFonts w:ascii="Times New Roman" w:hAnsi="Times New Roman" w:cs="Times New Roman"/>
          <w:sz w:val="21"/>
          <w:szCs w:val="21"/>
        </w:rPr>
        <w:t>2020: “</w:t>
      </w:r>
      <w:r w:rsidR="009A31AA" w:rsidRPr="009A31AA">
        <w:rPr>
          <w:rFonts w:ascii="Times New Roman" w:hAnsi="Times New Roman" w:cs="Times New Roman"/>
          <w:sz w:val="21"/>
          <w:szCs w:val="21"/>
        </w:rPr>
        <w:t xml:space="preserve">Home for the </w:t>
      </w:r>
      <w:proofErr w:type="spellStart"/>
      <w:r w:rsidRPr="009A31AA">
        <w:rPr>
          <w:rFonts w:ascii="Times New Roman" w:hAnsi="Times New Roman" w:cs="Times New Roman"/>
          <w:sz w:val="21"/>
          <w:szCs w:val="21"/>
        </w:rPr>
        <w:t>Wookiee</w:t>
      </w:r>
      <w:proofErr w:type="spellEnd"/>
      <w:r w:rsidR="009A31AA" w:rsidRPr="009A31AA">
        <w:rPr>
          <w:rFonts w:ascii="Times New Roman" w:hAnsi="Times New Roman" w:cs="Times New Roman"/>
          <w:sz w:val="21"/>
          <w:szCs w:val="21"/>
        </w:rPr>
        <w:t xml:space="preserve"> Holidays</w:t>
      </w:r>
      <w:r w:rsidRPr="009A31AA">
        <w:rPr>
          <w:rFonts w:ascii="Times New Roman" w:hAnsi="Times New Roman" w:cs="Times New Roman"/>
          <w:sz w:val="21"/>
          <w:szCs w:val="21"/>
        </w:rPr>
        <w:t xml:space="preserve">,” </w:t>
      </w:r>
      <w:r w:rsidRPr="009A31AA">
        <w:rPr>
          <w:rFonts w:ascii="Times New Roman" w:hAnsi="Times New Roman" w:cs="Times New Roman"/>
          <w:i/>
          <w:sz w:val="21"/>
          <w:szCs w:val="21"/>
        </w:rPr>
        <w:t>Avidly</w:t>
      </w:r>
    </w:p>
    <w:p w14:paraId="496B00DC" w14:textId="1B11F862" w:rsidR="004A5D21" w:rsidRPr="004A5D21" w:rsidRDefault="004A5D21" w:rsidP="00124F1E">
      <w:pPr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>Under review: “Two Lives” and “How John Wick Helped Me Teach Homer”</w:t>
      </w:r>
    </w:p>
    <w:p w14:paraId="5A911343" w14:textId="77777777" w:rsidR="00145F67" w:rsidRPr="00E6617B" w:rsidRDefault="00145F67" w:rsidP="00124F1E">
      <w:pPr>
        <w:rPr>
          <w:rFonts w:ascii="Times New Roman" w:hAnsi="Times New Roman" w:cs="Times New Roman"/>
          <w:sz w:val="21"/>
          <w:szCs w:val="21"/>
        </w:rPr>
      </w:pPr>
    </w:p>
    <w:p w14:paraId="06743862" w14:textId="2DD05FA1" w:rsidR="00B80C59" w:rsidRPr="00E6617B" w:rsidRDefault="00B80C59" w:rsidP="00124F1E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>BOOK REVIEWS</w:t>
      </w:r>
    </w:p>
    <w:p w14:paraId="75E4194A" w14:textId="77777777" w:rsidR="00B80C59" w:rsidRPr="00E6617B" w:rsidRDefault="00B80C59" w:rsidP="00B80C59">
      <w:pPr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2019: Review of </w:t>
      </w:r>
      <w:r w:rsidRPr="00E6617B">
        <w:rPr>
          <w:rFonts w:ascii="Times New Roman" w:hAnsi="Times New Roman" w:cs="Times New Roman"/>
          <w:bCs/>
          <w:sz w:val="21"/>
          <w:szCs w:val="21"/>
        </w:rPr>
        <w:t>Adrienne Mayor, </w:t>
      </w:r>
      <w:r w:rsidRPr="00E6617B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Gods and Robots: Myths, Machines, and Ancient Dreams of   </w:t>
      </w:r>
    </w:p>
    <w:p w14:paraId="29F6A351" w14:textId="204EE1C7" w:rsidR="00B80C59" w:rsidRPr="00E6617B" w:rsidRDefault="00B80C59" w:rsidP="00B80C59">
      <w:pPr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E6617B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         Technology. </w:t>
      </w:r>
      <w:r w:rsidRPr="00E6617B">
        <w:rPr>
          <w:rFonts w:ascii="Times New Roman" w:hAnsi="Times New Roman" w:cs="Times New Roman"/>
          <w:i/>
          <w:sz w:val="21"/>
          <w:szCs w:val="21"/>
        </w:rPr>
        <w:t>BMCR</w:t>
      </w:r>
      <w:r w:rsidRPr="00E6617B">
        <w:rPr>
          <w:rFonts w:ascii="Times New Roman" w:hAnsi="Times New Roman" w:cs="Times New Roman"/>
          <w:sz w:val="21"/>
          <w:szCs w:val="21"/>
        </w:rPr>
        <w:t xml:space="preserve"> 08.09.</w:t>
      </w:r>
    </w:p>
    <w:p w14:paraId="21E68DC5" w14:textId="40C6E972" w:rsidR="00B80C59" w:rsidRPr="00E6617B" w:rsidRDefault="00B80C59" w:rsidP="00B80C59">
      <w:pPr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2017: Review of </w:t>
      </w:r>
      <w:r w:rsidRPr="00E6617B">
        <w:rPr>
          <w:rFonts w:ascii="Times New Roman" w:hAnsi="Times New Roman" w:cs="Times New Roman"/>
          <w:bCs/>
          <w:sz w:val="21"/>
          <w:szCs w:val="21"/>
        </w:rPr>
        <w:t>Marshall J. Becker, Jean MacIntosh Turfa, </w:t>
      </w:r>
      <w:r w:rsidRPr="00E6617B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The Etruscans and the History of </w:t>
      </w:r>
    </w:p>
    <w:p w14:paraId="2DF16CC5" w14:textId="0D3857AD" w:rsidR="00B80C59" w:rsidRPr="00E6617B" w:rsidRDefault="00B80C59" w:rsidP="00124F1E">
      <w:pPr>
        <w:rPr>
          <w:rFonts w:ascii="Times New Roman" w:hAnsi="Times New Roman" w:cs="Times New Roman"/>
          <w:bCs/>
          <w:sz w:val="21"/>
          <w:szCs w:val="21"/>
        </w:rPr>
      </w:pPr>
      <w:r w:rsidRPr="00E6617B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         Dentistry: The Golden Smile Through the Ages. </w:t>
      </w:r>
      <w:r w:rsidRPr="00E6617B">
        <w:rPr>
          <w:rFonts w:ascii="Times New Roman" w:hAnsi="Times New Roman" w:cs="Times New Roman"/>
          <w:i/>
          <w:sz w:val="21"/>
          <w:szCs w:val="21"/>
        </w:rPr>
        <w:t xml:space="preserve">BMCR </w:t>
      </w:r>
      <w:r w:rsidRPr="00E6617B">
        <w:rPr>
          <w:rFonts w:ascii="Times New Roman" w:hAnsi="Times New Roman" w:cs="Times New Roman"/>
          <w:sz w:val="21"/>
          <w:szCs w:val="21"/>
        </w:rPr>
        <w:t>10.58.</w:t>
      </w:r>
    </w:p>
    <w:p w14:paraId="3C4DF3D5" w14:textId="77777777" w:rsidR="00145F67" w:rsidRPr="00E6617B" w:rsidRDefault="00145F67" w:rsidP="00124F1E">
      <w:pPr>
        <w:rPr>
          <w:rFonts w:ascii="Times New Roman" w:hAnsi="Times New Roman" w:cs="Times New Roman"/>
          <w:b/>
          <w:sz w:val="21"/>
          <w:szCs w:val="21"/>
        </w:rPr>
      </w:pPr>
    </w:p>
    <w:p w14:paraId="2543B377" w14:textId="7BBF74D3" w:rsidR="00285E5E" w:rsidRPr="00E6617B" w:rsidRDefault="00603A12" w:rsidP="006720EF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>MUSEUM WORK</w:t>
      </w:r>
    </w:p>
    <w:p w14:paraId="03F24254" w14:textId="48313F6A" w:rsidR="006720EF" w:rsidRPr="00E6617B" w:rsidRDefault="006720EF" w:rsidP="004A35C5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2020-2021: Co-curator of </w:t>
      </w:r>
      <w:r w:rsidRPr="00E6617B">
        <w:rPr>
          <w:rFonts w:ascii="Times New Roman" w:hAnsi="Times New Roman" w:cs="Times New Roman"/>
          <w:i/>
          <w:sz w:val="21"/>
          <w:szCs w:val="21"/>
        </w:rPr>
        <w:t>Hive</w:t>
      </w:r>
      <w:r w:rsidR="004A35C5" w:rsidRPr="00E6617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A35C5" w:rsidRPr="00E6617B">
        <w:rPr>
          <w:rFonts w:ascii="Times New Roman" w:hAnsi="Times New Roman" w:cs="Times New Roman"/>
          <w:sz w:val="21"/>
          <w:szCs w:val="21"/>
        </w:rPr>
        <w:t xml:space="preserve">and </w:t>
      </w:r>
      <w:r w:rsidR="004A35C5" w:rsidRPr="00E6617B">
        <w:rPr>
          <w:rFonts w:ascii="Times New Roman" w:hAnsi="Times New Roman" w:cs="Times New Roman"/>
          <w:i/>
          <w:sz w:val="21"/>
          <w:szCs w:val="21"/>
        </w:rPr>
        <w:t>Artists Interpret the Ancient World</w:t>
      </w:r>
      <w:r w:rsidR="00ED5F61">
        <w:rPr>
          <w:rFonts w:ascii="Times New Roman" w:hAnsi="Times New Roman" w:cs="Times New Roman"/>
          <w:sz w:val="21"/>
          <w:szCs w:val="21"/>
        </w:rPr>
        <w:t xml:space="preserve">, </w:t>
      </w:r>
      <w:r w:rsidRPr="00E6617B">
        <w:rPr>
          <w:rFonts w:ascii="Times New Roman" w:hAnsi="Times New Roman" w:cs="Times New Roman"/>
          <w:sz w:val="21"/>
          <w:szCs w:val="21"/>
        </w:rPr>
        <w:t xml:space="preserve">Krannert Art Museum </w:t>
      </w:r>
      <w:r w:rsidR="004A35C5" w:rsidRPr="00E6617B">
        <w:rPr>
          <w:rFonts w:ascii="Times New Roman" w:hAnsi="Times New Roman" w:cs="Times New Roman"/>
          <w:sz w:val="21"/>
          <w:szCs w:val="21"/>
        </w:rPr>
        <w:tab/>
      </w:r>
    </w:p>
    <w:p w14:paraId="66685AE1" w14:textId="43673D7B" w:rsidR="008715B3" w:rsidRPr="00E6617B" w:rsidRDefault="00285E5E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2020-2021: Guest curator</w:t>
      </w:r>
      <w:r w:rsidR="00ED5F61">
        <w:rPr>
          <w:rFonts w:ascii="Times New Roman" w:hAnsi="Times New Roman" w:cs="Times New Roman"/>
          <w:sz w:val="21"/>
          <w:szCs w:val="21"/>
        </w:rPr>
        <w:t xml:space="preserve">, </w:t>
      </w:r>
      <w:r w:rsidRPr="00E6617B">
        <w:rPr>
          <w:rFonts w:ascii="Times New Roman" w:hAnsi="Times New Roman" w:cs="Times New Roman"/>
          <w:sz w:val="21"/>
          <w:szCs w:val="21"/>
        </w:rPr>
        <w:t xml:space="preserve">Spurlock Museum of World Cultures </w:t>
      </w:r>
    </w:p>
    <w:p w14:paraId="7CEBC5CD" w14:textId="77777777" w:rsidR="00ED5F61" w:rsidRDefault="00ED5F61" w:rsidP="00124F1E">
      <w:pPr>
        <w:rPr>
          <w:rFonts w:ascii="Times New Roman" w:hAnsi="Times New Roman" w:cs="Times New Roman"/>
          <w:b/>
          <w:sz w:val="21"/>
          <w:szCs w:val="21"/>
        </w:rPr>
      </w:pPr>
    </w:p>
    <w:p w14:paraId="5672A006" w14:textId="126D0F2C" w:rsidR="00124F1E" w:rsidRPr="00E6617B" w:rsidRDefault="00124F1E" w:rsidP="00124F1E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 xml:space="preserve">FELLOWSHIPS </w:t>
      </w:r>
      <w:r w:rsidR="004D41B6" w:rsidRPr="00E6617B">
        <w:rPr>
          <w:rFonts w:ascii="Times New Roman" w:hAnsi="Times New Roman" w:cs="Times New Roman"/>
          <w:b/>
          <w:sz w:val="21"/>
          <w:szCs w:val="21"/>
        </w:rPr>
        <w:t>&amp;</w:t>
      </w:r>
      <w:r w:rsidRPr="00E6617B">
        <w:rPr>
          <w:rFonts w:ascii="Times New Roman" w:hAnsi="Times New Roman" w:cs="Times New Roman"/>
          <w:b/>
          <w:sz w:val="21"/>
          <w:szCs w:val="21"/>
        </w:rPr>
        <w:t xml:space="preserve"> AWARDS</w:t>
      </w:r>
    </w:p>
    <w:p w14:paraId="087FEEFA" w14:textId="03BB8422" w:rsidR="00942CE9" w:rsidRPr="00E6617B" w:rsidRDefault="00942CE9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2020-2021: Center for Advanced Study Junior Fellowship (UIUC)</w:t>
      </w:r>
    </w:p>
    <w:p w14:paraId="6665CC44" w14:textId="736F1B87" w:rsidR="00C2116B" w:rsidRPr="00E6617B" w:rsidRDefault="00C2116B" w:rsidP="00124F1E">
      <w:pPr>
        <w:rPr>
          <w:rFonts w:ascii="Times New Roman" w:hAnsi="Times New Roman" w:cs="Times New Roman"/>
          <w:i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2019: Humanities Released Time Award (UIUC)</w:t>
      </w:r>
      <w:r w:rsidR="00ED49EC" w:rsidRPr="00E6617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722A990" w14:textId="11E8820D" w:rsidR="00ED49EC" w:rsidRPr="00E6617B" w:rsidRDefault="00ED49EC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2019: Pro Publica travel grant (S</w:t>
      </w:r>
      <w:r w:rsidR="00E95E09" w:rsidRPr="00E6617B">
        <w:rPr>
          <w:rFonts w:ascii="Times New Roman" w:hAnsi="Times New Roman" w:cs="Times New Roman"/>
          <w:sz w:val="21"/>
          <w:szCs w:val="21"/>
        </w:rPr>
        <w:t>ociety for Classical Studies</w:t>
      </w:r>
      <w:r w:rsidRPr="00E6617B">
        <w:rPr>
          <w:rFonts w:ascii="Times New Roman" w:hAnsi="Times New Roman" w:cs="Times New Roman"/>
          <w:sz w:val="21"/>
          <w:szCs w:val="21"/>
        </w:rPr>
        <w:t>)</w:t>
      </w:r>
    </w:p>
    <w:p w14:paraId="1037E948" w14:textId="3544E0DA" w:rsidR="004D41B6" w:rsidRPr="00E6617B" w:rsidRDefault="004D41B6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2019: Classics Everywhere </w:t>
      </w:r>
      <w:r w:rsidR="00ED49EC" w:rsidRPr="00E6617B">
        <w:rPr>
          <w:rFonts w:ascii="Times New Roman" w:hAnsi="Times New Roman" w:cs="Times New Roman"/>
          <w:sz w:val="21"/>
          <w:szCs w:val="21"/>
        </w:rPr>
        <w:t>grant</w:t>
      </w:r>
      <w:r w:rsidRPr="00E6617B">
        <w:rPr>
          <w:rFonts w:ascii="Times New Roman" w:hAnsi="Times New Roman" w:cs="Times New Roman"/>
          <w:sz w:val="21"/>
          <w:szCs w:val="21"/>
        </w:rPr>
        <w:t xml:space="preserve"> (S</w:t>
      </w:r>
      <w:r w:rsidR="00E95E09" w:rsidRPr="00E6617B">
        <w:rPr>
          <w:rFonts w:ascii="Times New Roman" w:hAnsi="Times New Roman" w:cs="Times New Roman"/>
          <w:sz w:val="21"/>
          <w:szCs w:val="21"/>
        </w:rPr>
        <w:t>ociety for Classical Studies</w:t>
      </w:r>
      <w:r w:rsidRPr="00E6617B">
        <w:rPr>
          <w:rFonts w:ascii="Times New Roman" w:hAnsi="Times New Roman" w:cs="Times New Roman"/>
          <w:sz w:val="21"/>
          <w:szCs w:val="21"/>
        </w:rPr>
        <w:t xml:space="preserve">) </w:t>
      </w:r>
    </w:p>
    <w:p w14:paraId="47BB6774" w14:textId="5160CA01" w:rsidR="008715B3" w:rsidRPr="00E6617B" w:rsidRDefault="004C0624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2018-2020: </w:t>
      </w:r>
      <w:r w:rsidR="008715B3" w:rsidRPr="00E6617B">
        <w:rPr>
          <w:rFonts w:ascii="Times New Roman" w:hAnsi="Times New Roman" w:cs="Times New Roman"/>
          <w:sz w:val="21"/>
          <w:szCs w:val="21"/>
        </w:rPr>
        <w:t>LEAP</w:t>
      </w:r>
      <w:r w:rsidRPr="00E6617B">
        <w:rPr>
          <w:rFonts w:ascii="Times New Roman" w:hAnsi="Times New Roman" w:cs="Times New Roman"/>
          <w:sz w:val="21"/>
          <w:szCs w:val="21"/>
        </w:rPr>
        <w:t xml:space="preserve"> </w:t>
      </w:r>
      <w:r w:rsidR="007E08BF" w:rsidRPr="00E6617B">
        <w:rPr>
          <w:rFonts w:ascii="Times New Roman" w:hAnsi="Times New Roman" w:cs="Times New Roman"/>
          <w:sz w:val="21"/>
          <w:szCs w:val="21"/>
        </w:rPr>
        <w:t>Award</w:t>
      </w:r>
      <w:r w:rsidR="004D41B6" w:rsidRPr="00E6617B">
        <w:rPr>
          <w:rFonts w:ascii="Times New Roman" w:hAnsi="Times New Roman" w:cs="Times New Roman"/>
          <w:sz w:val="21"/>
          <w:szCs w:val="21"/>
        </w:rPr>
        <w:t xml:space="preserve"> (UIUC)</w:t>
      </w:r>
    </w:p>
    <w:p w14:paraId="668D9032" w14:textId="69250FD8" w:rsidR="00BA38BC" w:rsidRPr="00E6617B" w:rsidRDefault="00BA38BC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2018-20: Junior Faculty Fellow</w:t>
      </w:r>
      <w:r w:rsidR="00E05AF6" w:rsidRPr="00E6617B">
        <w:rPr>
          <w:rFonts w:ascii="Times New Roman" w:hAnsi="Times New Roman" w:cs="Times New Roman"/>
          <w:sz w:val="21"/>
          <w:szCs w:val="21"/>
        </w:rPr>
        <w:t>ship</w:t>
      </w:r>
      <w:r w:rsidRPr="00E6617B">
        <w:rPr>
          <w:rFonts w:ascii="Times New Roman" w:hAnsi="Times New Roman" w:cs="Times New Roman"/>
          <w:sz w:val="21"/>
          <w:szCs w:val="21"/>
        </w:rPr>
        <w:t>, Unit for Criticism and Interpretive Theory</w:t>
      </w:r>
      <w:r w:rsidR="004D41B6" w:rsidRPr="00E6617B">
        <w:rPr>
          <w:rFonts w:ascii="Times New Roman" w:hAnsi="Times New Roman" w:cs="Times New Roman"/>
          <w:sz w:val="21"/>
          <w:szCs w:val="21"/>
        </w:rPr>
        <w:t xml:space="preserve"> (UIUC)</w:t>
      </w:r>
    </w:p>
    <w:p w14:paraId="0671E09F" w14:textId="14064BB5" w:rsidR="00124F1E" w:rsidRPr="00E6617B" w:rsidRDefault="00124F1E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2017-18: Faculty Fellow</w:t>
      </w:r>
      <w:r w:rsidR="00E05AF6" w:rsidRPr="00E6617B">
        <w:rPr>
          <w:rFonts w:ascii="Times New Roman" w:hAnsi="Times New Roman" w:cs="Times New Roman"/>
          <w:sz w:val="21"/>
          <w:szCs w:val="21"/>
        </w:rPr>
        <w:t>ship</w:t>
      </w:r>
      <w:r w:rsidRPr="00E6617B">
        <w:rPr>
          <w:rFonts w:ascii="Times New Roman" w:hAnsi="Times New Roman" w:cs="Times New Roman"/>
          <w:sz w:val="21"/>
          <w:szCs w:val="21"/>
        </w:rPr>
        <w:t xml:space="preserve">, </w:t>
      </w:r>
      <w:r w:rsidR="00E95E09" w:rsidRPr="00E6617B">
        <w:rPr>
          <w:rFonts w:ascii="Times New Roman" w:hAnsi="Times New Roman" w:cs="Times New Roman"/>
          <w:sz w:val="21"/>
          <w:szCs w:val="21"/>
        </w:rPr>
        <w:t>Humanities Research Institute</w:t>
      </w:r>
      <w:r w:rsidR="004D41B6" w:rsidRPr="00E6617B">
        <w:rPr>
          <w:rFonts w:ascii="Times New Roman" w:hAnsi="Times New Roman" w:cs="Times New Roman"/>
          <w:sz w:val="21"/>
          <w:szCs w:val="21"/>
        </w:rPr>
        <w:t xml:space="preserve"> (UIUC)</w:t>
      </w:r>
    </w:p>
    <w:p w14:paraId="061D30AE" w14:textId="288AB40E" w:rsidR="00AC1B06" w:rsidRPr="00E6617B" w:rsidRDefault="00124F1E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2015: Behrman-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Cotsen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 Postdoctoral Fellowship, Princeton Society of Fellows </w:t>
      </w:r>
      <w:r w:rsidR="000753B8" w:rsidRPr="00E6617B">
        <w:rPr>
          <w:rFonts w:ascii="Times New Roman" w:hAnsi="Times New Roman" w:cs="Times New Roman"/>
          <w:sz w:val="21"/>
          <w:szCs w:val="21"/>
        </w:rPr>
        <w:t>(declined)</w:t>
      </w:r>
    </w:p>
    <w:p w14:paraId="4FB5FBA7" w14:textId="77777777" w:rsidR="00ED5F61" w:rsidRDefault="00ED5F61" w:rsidP="00242541">
      <w:pPr>
        <w:rPr>
          <w:rFonts w:ascii="Times New Roman" w:hAnsi="Times New Roman" w:cs="Times New Roman"/>
          <w:b/>
          <w:sz w:val="21"/>
          <w:szCs w:val="21"/>
        </w:rPr>
      </w:pPr>
    </w:p>
    <w:p w14:paraId="317CC145" w14:textId="3C9C354F" w:rsidR="00242541" w:rsidRPr="00E6617B" w:rsidRDefault="002F645C" w:rsidP="00242541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lastRenderedPageBreak/>
        <w:t>INVITED LECTURES</w:t>
      </w:r>
      <w:r w:rsidR="00242541" w:rsidRPr="00E6617B">
        <w:rPr>
          <w:rFonts w:ascii="Times New Roman" w:hAnsi="Times New Roman" w:cs="Times New Roman"/>
          <w:b/>
          <w:sz w:val="21"/>
          <w:szCs w:val="21"/>
        </w:rPr>
        <w:t xml:space="preserve"> (SELECTED)</w:t>
      </w:r>
    </w:p>
    <w:p w14:paraId="578ECE48" w14:textId="5F21F640" w:rsidR="004A5D21" w:rsidRPr="00145F67" w:rsidRDefault="00ED5F61" w:rsidP="0024254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2021-</w:t>
      </w:r>
      <w:r w:rsidR="00145F67">
        <w:rPr>
          <w:rFonts w:ascii="Times New Roman" w:hAnsi="Times New Roman" w:cs="Times New Roman"/>
          <w:sz w:val="21"/>
          <w:szCs w:val="21"/>
        </w:rPr>
        <w:t xml:space="preserve">2022: </w:t>
      </w:r>
      <w:r w:rsidR="00145F67">
        <w:rPr>
          <w:rFonts w:ascii="Times New Roman" w:hAnsi="Times New Roman" w:cs="Times New Roman"/>
          <w:i/>
          <w:iCs/>
          <w:sz w:val="21"/>
          <w:szCs w:val="21"/>
        </w:rPr>
        <w:t>Hive</w:t>
      </w:r>
      <w:r w:rsidR="00145F67">
        <w:rPr>
          <w:rFonts w:ascii="Times New Roman" w:hAnsi="Times New Roman" w:cs="Times New Roman"/>
          <w:sz w:val="21"/>
          <w:szCs w:val="21"/>
        </w:rPr>
        <w:t xml:space="preserve"> and Other Wonders (Princeton, SCS</w:t>
      </w:r>
      <w:r>
        <w:rPr>
          <w:rFonts w:ascii="Times New Roman" w:hAnsi="Times New Roman" w:cs="Times New Roman"/>
          <w:sz w:val="21"/>
          <w:szCs w:val="21"/>
        </w:rPr>
        <w:t>, Oxford</w:t>
      </w:r>
      <w:r w:rsidR="00145F67">
        <w:rPr>
          <w:rFonts w:ascii="Times New Roman" w:hAnsi="Times New Roman" w:cs="Times New Roman"/>
          <w:sz w:val="21"/>
          <w:szCs w:val="21"/>
        </w:rPr>
        <w:t>)</w:t>
      </w:r>
    </w:p>
    <w:p w14:paraId="30892C23" w14:textId="77777777" w:rsidR="004A5D21" w:rsidRDefault="00E95E09" w:rsidP="00242541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2021: Women as a Natural Resource in Greek Literature and the </w:t>
      </w:r>
      <w:r w:rsidRPr="00E6617B">
        <w:rPr>
          <w:rFonts w:ascii="Times New Roman" w:hAnsi="Times New Roman" w:cs="Times New Roman"/>
          <w:i/>
          <w:sz w:val="21"/>
          <w:szCs w:val="21"/>
        </w:rPr>
        <w:t>Handmaid’s Tale</w:t>
      </w:r>
      <w:r w:rsidR="004A5D21">
        <w:rPr>
          <w:rFonts w:ascii="Times New Roman" w:hAnsi="Times New Roman" w:cs="Times New Roman"/>
          <w:sz w:val="21"/>
          <w:szCs w:val="21"/>
        </w:rPr>
        <w:t xml:space="preserve"> (</w:t>
      </w:r>
      <w:r w:rsidR="00942CE9" w:rsidRPr="00E6617B">
        <w:rPr>
          <w:rFonts w:ascii="Times New Roman" w:hAnsi="Times New Roman" w:cs="Times New Roman"/>
          <w:sz w:val="21"/>
          <w:szCs w:val="21"/>
        </w:rPr>
        <w:t>Duke</w:t>
      </w:r>
      <w:r w:rsidR="004A5D21">
        <w:rPr>
          <w:rFonts w:ascii="Times New Roman" w:hAnsi="Times New Roman" w:cs="Times New Roman"/>
          <w:sz w:val="21"/>
          <w:szCs w:val="21"/>
        </w:rPr>
        <w:t xml:space="preserve">, Wisconsin, </w:t>
      </w:r>
    </w:p>
    <w:p w14:paraId="55BDF700" w14:textId="7DB6DF58" w:rsidR="00E95E09" w:rsidRPr="00E6617B" w:rsidRDefault="004A5D21" w:rsidP="004A5D2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Birmingham College)</w:t>
      </w:r>
    </w:p>
    <w:p w14:paraId="2E74900B" w14:textId="32B0684F" w:rsidR="00ED5F61" w:rsidRDefault="009326DE" w:rsidP="00242541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2020</w:t>
      </w:r>
      <w:r w:rsidR="00ED5F61">
        <w:rPr>
          <w:rFonts w:ascii="Times New Roman" w:hAnsi="Times New Roman" w:cs="Times New Roman"/>
          <w:sz w:val="21"/>
          <w:szCs w:val="21"/>
        </w:rPr>
        <w:t>-</w:t>
      </w:r>
      <w:r w:rsidRPr="00E6617B">
        <w:rPr>
          <w:rFonts w:ascii="Times New Roman" w:hAnsi="Times New Roman" w:cs="Times New Roman"/>
          <w:sz w:val="21"/>
          <w:szCs w:val="21"/>
        </w:rPr>
        <w:t xml:space="preserve">2021: 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CripAntiquity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>: Making Ancient Studies More Accessible</w:t>
      </w:r>
      <w:r w:rsidR="004A5D21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WashU</w:t>
      </w:r>
      <w:proofErr w:type="spellEnd"/>
      <w:r w:rsidR="004A5D21">
        <w:rPr>
          <w:rFonts w:ascii="Times New Roman" w:hAnsi="Times New Roman" w:cs="Times New Roman"/>
          <w:sz w:val="21"/>
          <w:szCs w:val="21"/>
        </w:rPr>
        <w:t xml:space="preserve">, </w:t>
      </w:r>
      <w:r w:rsidRPr="00E6617B">
        <w:rPr>
          <w:rFonts w:ascii="Times New Roman" w:hAnsi="Times New Roman" w:cs="Times New Roman"/>
          <w:sz w:val="21"/>
          <w:szCs w:val="21"/>
        </w:rPr>
        <w:t>OSU</w:t>
      </w:r>
      <w:r w:rsidR="004A5D21">
        <w:rPr>
          <w:rFonts w:ascii="Times New Roman" w:hAnsi="Times New Roman" w:cs="Times New Roman"/>
          <w:sz w:val="21"/>
          <w:szCs w:val="21"/>
        </w:rPr>
        <w:t>, Bard</w:t>
      </w:r>
      <w:r w:rsidR="00ED5F61">
        <w:rPr>
          <w:rFonts w:ascii="Times New Roman" w:hAnsi="Times New Roman" w:cs="Times New Roman"/>
          <w:sz w:val="21"/>
          <w:szCs w:val="21"/>
        </w:rPr>
        <w:t xml:space="preserve">, Gramsci </w:t>
      </w:r>
    </w:p>
    <w:p w14:paraId="378EA00F" w14:textId="48C6B5D6" w:rsidR="009326DE" w:rsidRPr="00E6617B" w:rsidRDefault="00ED5F61" w:rsidP="00ED5F61">
      <w:pPr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Network</w:t>
      </w:r>
      <w:r w:rsidR="004A5D21">
        <w:rPr>
          <w:rFonts w:ascii="Times New Roman" w:hAnsi="Times New Roman" w:cs="Times New Roman"/>
          <w:sz w:val="21"/>
          <w:szCs w:val="21"/>
        </w:rPr>
        <w:t>)</w:t>
      </w:r>
    </w:p>
    <w:p w14:paraId="487AE853" w14:textId="1B990196" w:rsidR="00242541" w:rsidRPr="00E6617B" w:rsidRDefault="00242541" w:rsidP="00242541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2020: Keynote: Academic Work in the Climate Emergency, UVA</w:t>
      </w:r>
      <w:r w:rsidR="00E95E09" w:rsidRPr="00E6617B">
        <w:rPr>
          <w:rFonts w:ascii="Times New Roman" w:hAnsi="Times New Roman" w:cs="Times New Roman"/>
          <w:sz w:val="21"/>
          <w:szCs w:val="21"/>
        </w:rPr>
        <w:t xml:space="preserve"> Graduate Colloquium</w:t>
      </w:r>
    </w:p>
    <w:p w14:paraId="33654D5D" w14:textId="32E68A9E" w:rsidR="00242541" w:rsidRPr="00E6617B" w:rsidRDefault="00242541" w:rsidP="00242541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2019: Queer Reproductions in Vergil’s </w:t>
      </w:r>
      <w:r w:rsidRPr="00E6617B">
        <w:rPr>
          <w:rFonts w:ascii="Times New Roman" w:hAnsi="Times New Roman" w:cs="Times New Roman"/>
          <w:i/>
          <w:sz w:val="21"/>
          <w:szCs w:val="21"/>
        </w:rPr>
        <w:t>Georgics</w:t>
      </w:r>
      <w:r w:rsidRPr="00E6617B">
        <w:rPr>
          <w:rFonts w:ascii="Times New Roman" w:hAnsi="Times New Roman" w:cs="Times New Roman"/>
          <w:sz w:val="21"/>
          <w:szCs w:val="21"/>
        </w:rPr>
        <w:t xml:space="preserve"> and Brian Britigan’s </w:t>
      </w:r>
      <w:r w:rsidRPr="00E6617B">
        <w:rPr>
          <w:rFonts w:ascii="Times New Roman" w:hAnsi="Times New Roman" w:cs="Times New Roman"/>
          <w:i/>
          <w:sz w:val="21"/>
          <w:szCs w:val="21"/>
        </w:rPr>
        <w:t>Golden</w:t>
      </w:r>
      <w:r w:rsidRPr="00E6617B">
        <w:rPr>
          <w:rFonts w:ascii="Times New Roman" w:hAnsi="Times New Roman" w:cs="Times New Roman"/>
          <w:sz w:val="21"/>
          <w:szCs w:val="21"/>
        </w:rPr>
        <w:t xml:space="preserve">, Stockholm         </w:t>
      </w:r>
    </w:p>
    <w:p w14:paraId="48986C38" w14:textId="296485B4" w:rsidR="00242541" w:rsidRPr="00E6617B" w:rsidRDefault="00242541" w:rsidP="00242541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          University</w:t>
      </w:r>
      <w:r w:rsidR="000753B8" w:rsidRPr="00E6617B">
        <w:rPr>
          <w:rFonts w:ascii="Times New Roman" w:hAnsi="Times New Roman" w:cs="Times New Roman"/>
          <w:sz w:val="21"/>
          <w:szCs w:val="21"/>
        </w:rPr>
        <w:t xml:space="preserve"> and </w:t>
      </w:r>
      <w:r w:rsidR="009326DE" w:rsidRPr="00E6617B">
        <w:rPr>
          <w:rFonts w:ascii="Times New Roman" w:hAnsi="Times New Roman" w:cs="Times New Roman"/>
          <w:sz w:val="21"/>
          <w:szCs w:val="21"/>
        </w:rPr>
        <w:t>OSU</w:t>
      </w:r>
    </w:p>
    <w:p w14:paraId="31A6C52C" w14:textId="02B12D33" w:rsidR="00AC1B06" w:rsidRPr="00E6617B" w:rsidRDefault="00AC1B06" w:rsidP="00AC1B0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2018: Classical Ethnography in the Natural History Museum, </w:t>
      </w:r>
      <w:r w:rsidR="00B85C6A" w:rsidRPr="00E6617B">
        <w:rPr>
          <w:rFonts w:ascii="Times New Roman" w:hAnsi="Times New Roman" w:cs="Times New Roman"/>
          <w:sz w:val="21"/>
          <w:szCs w:val="21"/>
        </w:rPr>
        <w:t>American Classical League</w:t>
      </w:r>
    </w:p>
    <w:p w14:paraId="6225A253" w14:textId="763AB500" w:rsidR="00AC1B06" w:rsidRPr="00E6617B" w:rsidRDefault="00AC1B06" w:rsidP="00AC1B0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2017: One Weird Trick: Cutting Wheat and Other Processed Foods in Ancient Greece, Illinois  </w:t>
      </w:r>
    </w:p>
    <w:p w14:paraId="3090AE87" w14:textId="0F50CA10" w:rsidR="00242541" w:rsidRPr="00E6617B" w:rsidRDefault="00AC1B06" w:rsidP="00242541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          Wesleyan University</w:t>
      </w:r>
    </w:p>
    <w:p w14:paraId="1541E501" w14:textId="77777777" w:rsidR="00145F67" w:rsidRPr="00E6617B" w:rsidRDefault="00145F67" w:rsidP="00242541">
      <w:pPr>
        <w:rPr>
          <w:rFonts w:ascii="Times New Roman" w:hAnsi="Times New Roman" w:cs="Times New Roman"/>
          <w:b/>
          <w:sz w:val="21"/>
          <w:szCs w:val="21"/>
        </w:rPr>
      </w:pPr>
    </w:p>
    <w:p w14:paraId="1B222EF3" w14:textId="1911A663" w:rsidR="00AC1B06" w:rsidRPr="00E6617B" w:rsidRDefault="00AC1B06" w:rsidP="00242541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>CONFERENCE PRESENTATIONS (SELECTED)</w:t>
      </w:r>
    </w:p>
    <w:p w14:paraId="37BC55DD" w14:textId="30072853" w:rsidR="00AC1B06" w:rsidRPr="00E6617B" w:rsidRDefault="00AC1B06" w:rsidP="00AC1B06">
      <w:pPr>
        <w:rPr>
          <w:rFonts w:ascii="Times New Roman" w:hAnsi="Times New Roman" w:cs="Times New Roman"/>
          <w:iCs/>
          <w:sz w:val="21"/>
          <w:szCs w:val="21"/>
        </w:rPr>
      </w:pPr>
      <w:r w:rsidRPr="00E6617B">
        <w:rPr>
          <w:rFonts w:ascii="Times New Roman" w:hAnsi="Times New Roman" w:cs="Times New Roman"/>
          <w:iCs/>
          <w:sz w:val="21"/>
          <w:szCs w:val="21"/>
        </w:rPr>
        <w:t xml:space="preserve">2019: </w:t>
      </w:r>
      <w:proofErr w:type="spellStart"/>
      <w:r w:rsidRPr="00E6617B">
        <w:rPr>
          <w:rFonts w:ascii="Times New Roman" w:hAnsi="Times New Roman" w:cs="Times New Roman"/>
          <w:iCs/>
          <w:sz w:val="21"/>
          <w:szCs w:val="21"/>
        </w:rPr>
        <w:t>Cripping</w:t>
      </w:r>
      <w:proofErr w:type="spellEnd"/>
      <w:r w:rsidRPr="00E6617B">
        <w:rPr>
          <w:rFonts w:ascii="Times New Roman" w:hAnsi="Times New Roman" w:cs="Times New Roman"/>
          <w:iCs/>
          <w:sz w:val="21"/>
          <w:szCs w:val="21"/>
        </w:rPr>
        <w:t xml:space="preserve"> the Classics: Disability Studies and Realities, FIEC/CAA </w:t>
      </w:r>
    </w:p>
    <w:p w14:paraId="4C8470D6" w14:textId="77777777" w:rsidR="00E95E09" w:rsidRPr="00E6617B" w:rsidRDefault="00AC1B06" w:rsidP="00AC1B06">
      <w:pPr>
        <w:rPr>
          <w:rFonts w:ascii="Times New Roman" w:hAnsi="Times New Roman" w:cs="Times New Roman"/>
          <w:iCs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2017: Queer Reproduction in </w:t>
      </w:r>
      <w:r w:rsidRPr="00E6617B">
        <w:rPr>
          <w:rFonts w:ascii="Times New Roman" w:hAnsi="Times New Roman" w:cs="Times New Roman"/>
          <w:i/>
          <w:iCs/>
          <w:sz w:val="21"/>
          <w:szCs w:val="21"/>
        </w:rPr>
        <w:t>Georgics</w:t>
      </w:r>
      <w:r w:rsidRPr="00E6617B">
        <w:rPr>
          <w:rFonts w:ascii="Times New Roman" w:hAnsi="Times New Roman" w:cs="Times New Roman"/>
          <w:sz w:val="21"/>
          <w:szCs w:val="21"/>
        </w:rPr>
        <w:t xml:space="preserve"> 4 and Brian Britigan’s </w:t>
      </w:r>
      <w:r w:rsidRPr="00E6617B">
        <w:rPr>
          <w:rFonts w:ascii="Times New Roman" w:hAnsi="Times New Roman" w:cs="Times New Roman"/>
          <w:i/>
          <w:iCs/>
          <w:sz w:val="21"/>
          <w:szCs w:val="21"/>
        </w:rPr>
        <w:t>Golden</w:t>
      </w:r>
      <w:r w:rsidRPr="00E6617B">
        <w:rPr>
          <w:rFonts w:ascii="Times New Roman" w:hAnsi="Times New Roman" w:cs="Times New Roman"/>
          <w:iCs/>
          <w:sz w:val="21"/>
          <w:szCs w:val="21"/>
        </w:rPr>
        <w:t>, ZOOGRAPHEIN:</w:t>
      </w:r>
      <w:r w:rsidR="00E95E09" w:rsidRPr="00E6617B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Pr="00E6617B">
        <w:rPr>
          <w:rFonts w:ascii="Times New Roman" w:hAnsi="Times New Roman" w:cs="Times New Roman"/>
          <w:iCs/>
          <w:sz w:val="21"/>
          <w:szCs w:val="21"/>
        </w:rPr>
        <w:t xml:space="preserve">Depicting and </w:t>
      </w:r>
    </w:p>
    <w:p w14:paraId="39B899F1" w14:textId="591E629B" w:rsidR="00AC1B06" w:rsidRPr="00E6617B" w:rsidRDefault="00E95E09" w:rsidP="00AC1B06">
      <w:pPr>
        <w:rPr>
          <w:rFonts w:ascii="Times New Roman" w:hAnsi="Times New Roman" w:cs="Times New Roman"/>
          <w:iCs/>
          <w:sz w:val="21"/>
          <w:szCs w:val="21"/>
        </w:rPr>
      </w:pPr>
      <w:r w:rsidRPr="00E6617B">
        <w:rPr>
          <w:rFonts w:ascii="Times New Roman" w:hAnsi="Times New Roman" w:cs="Times New Roman"/>
          <w:iCs/>
          <w:sz w:val="21"/>
          <w:szCs w:val="21"/>
        </w:rPr>
        <w:t xml:space="preserve">          </w:t>
      </w:r>
      <w:r w:rsidR="00AC1B06" w:rsidRPr="00E6617B">
        <w:rPr>
          <w:rFonts w:ascii="Times New Roman" w:hAnsi="Times New Roman" w:cs="Times New Roman"/>
          <w:iCs/>
          <w:sz w:val="21"/>
          <w:szCs w:val="21"/>
        </w:rPr>
        <w:t xml:space="preserve">describing animals in ancient Greece, Rome and beyond, Cornell </w:t>
      </w:r>
    </w:p>
    <w:p w14:paraId="7AAC8348" w14:textId="77777777" w:rsidR="00E95E09" w:rsidRPr="00E6617B" w:rsidRDefault="00AC1B06" w:rsidP="00AC1B0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2017: The Utopia-Slavery Phenomenon: Reading Comic Fragments with Barad, Representation</w:t>
      </w:r>
      <w:r w:rsidR="00E95E09" w:rsidRPr="00E6617B">
        <w:rPr>
          <w:rFonts w:ascii="Times New Roman" w:hAnsi="Times New Roman" w:cs="Times New Roman"/>
          <w:sz w:val="21"/>
          <w:szCs w:val="21"/>
        </w:rPr>
        <w:t>,</w:t>
      </w:r>
      <w:r w:rsidRPr="00E6617B">
        <w:rPr>
          <w:rFonts w:ascii="Times New Roman" w:hAnsi="Times New Roman" w:cs="Times New Roman"/>
          <w:sz w:val="21"/>
          <w:szCs w:val="21"/>
        </w:rPr>
        <w:t xml:space="preserve"> and </w:t>
      </w:r>
      <w:r w:rsidR="00E95E09" w:rsidRPr="00E6617B">
        <w:rPr>
          <w:rFonts w:ascii="Times New Roman" w:hAnsi="Times New Roman" w:cs="Times New Roman"/>
          <w:sz w:val="21"/>
          <w:szCs w:val="21"/>
        </w:rPr>
        <w:t xml:space="preserve">    </w:t>
      </w:r>
    </w:p>
    <w:p w14:paraId="13322EF8" w14:textId="26CC9534" w:rsidR="00AC1B06" w:rsidRPr="00E6617B" w:rsidRDefault="00E95E09" w:rsidP="00AC1B0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          </w:t>
      </w:r>
      <w:r w:rsidR="00AC1B06" w:rsidRPr="00E6617B">
        <w:rPr>
          <w:rFonts w:ascii="Times New Roman" w:hAnsi="Times New Roman" w:cs="Times New Roman"/>
          <w:sz w:val="21"/>
          <w:szCs w:val="21"/>
        </w:rPr>
        <w:t>Performance in Archaic and Classical Greek Poetry, University of Edinburgh</w:t>
      </w:r>
    </w:p>
    <w:p w14:paraId="5F04CEC1" w14:textId="4010C8E3" w:rsidR="00AC1B06" w:rsidRPr="00E6617B" w:rsidRDefault="00AC1B06" w:rsidP="00AC1B0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2017:</w:t>
      </w:r>
      <w:r w:rsidRPr="00E6617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6617B">
        <w:rPr>
          <w:rFonts w:ascii="Times New Roman" w:hAnsi="Times New Roman" w:cs="Times New Roman"/>
          <w:sz w:val="21"/>
          <w:szCs w:val="21"/>
        </w:rPr>
        <w:t>Fabricated Elephants and Confused Horses: How Smell Constructs Non/humanity, SCS</w:t>
      </w:r>
    </w:p>
    <w:p w14:paraId="549AD3D2" w14:textId="5A2461C8" w:rsidR="00AC1B06" w:rsidRPr="00E6617B" w:rsidRDefault="00AC1B06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2016: Seeing Gorgon Skins, Feminism and Classics VII</w:t>
      </w:r>
    </w:p>
    <w:p w14:paraId="0923888C" w14:textId="77777777" w:rsidR="00145F67" w:rsidRPr="00E6617B" w:rsidRDefault="00145F67" w:rsidP="00AC1B06">
      <w:pPr>
        <w:rPr>
          <w:rFonts w:ascii="Times New Roman" w:hAnsi="Times New Roman" w:cs="Times New Roman"/>
          <w:sz w:val="21"/>
          <w:szCs w:val="21"/>
        </w:rPr>
      </w:pPr>
    </w:p>
    <w:p w14:paraId="7838A51A" w14:textId="77777777" w:rsidR="00E95E09" w:rsidRPr="00E6617B" w:rsidRDefault="00E95E09" w:rsidP="00E95E09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>STUDENT RESEARCH SUPERVISION</w:t>
      </w:r>
    </w:p>
    <w:p w14:paraId="346C7C95" w14:textId="694D2CE2" w:rsidR="00E95E09" w:rsidRPr="00E6617B" w:rsidRDefault="00E95E09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PI for oral history project (2020)</w:t>
      </w:r>
      <w:r w:rsidR="00ED5F61">
        <w:rPr>
          <w:rFonts w:ascii="Times New Roman" w:hAnsi="Times New Roman" w:cs="Times New Roman"/>
          <w:sz w:val="21"/>
          <w:szCs w:val="21"/>
        </w:rPr>
        <w:t xml:space="preserve">: </w:t>
      </w:r>
      <w:r w:rsidRPr="00E6617B">
        <w:rPr>
          <w:rFonts w:ascii="Times New Roman" w:hAnsi="Times New Roman" w:cs="Times New Roman"/>
          <w:sz w:val="21"/>
          <w:szCs w:val="21"/>
        </w:rPr>
        <w:t xml:space="preserve">Vaughn Fenton and Joe 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Baronovic</w:t>
      </w:r>
      <w:proofErr w:type="spellEnd"/>
    </w:p>
    <w:p w14:paraId="74262139" w14:textId="083CCE1D" w:rsidR="00AC1B06" w:rsidRPr="00E6617B" w:rsidRDefault="00E95E09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Dissertation committees (2017-2021): Sebastian Anderson, Adam Kozak, Stephen 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Froedge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, Chris Gipson </w:t>
      </w:r>
    </w:p>
    <w:p w14:paraId="3E06548B" w14:textId="14805459" w:rsidR="00E95E09" w:rsidRPr="00E6617B" w:rsidRDefault="00E95E09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MA exam committees (2020</w:t>
      </w:r>
      <w:r w:rsidR="00ED5F61">
        <w:rPr>
          <w:rFonts w:ascii="Times New Roman" w:hAnsi="Times New Roman" w:cs="Times New Roman"/>
          <w:sz w:val="21"/>
          <w:szCs w:val="21"/>
        </w:rPr>
        <w:t>-2021</w:t>
      </w:r>
      <w:r w:rsidRPr="00E6617B">
        <w:rPr>
          <w:rFonts w:ascii="Times New Roman" w:hAnsi="Times New Roman" w:cs="Times New Roman"/>
          <w:sz w:val="21"/>
          <w:szCs w:val="21"/>
        </w:rPr>
        <w:t xml:space="preserve">): Cat 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Brassell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>, Ja</w:t>
      </w:r>
      <w:r w:rsidR="005B152C">
        <w:rPr>
          <w:rFonts w:ascii="Times New Roman" w:hAnsi="Times New Roman" w:cs="Times New Roman"/>
          <w:sz w:val="21"/>
          <w:szCs w:val="21"/>
        </w:rPr>
        <w:t>ck</w:t>
      </w:r>
      <w:r w:rsidRPr="00E6617B">
        <w:rPr>
          <w:rFonts w:ascii="Times New Roman" w:hAnsi="Times New Roman" w:cs="Times New Roman"/>
          <w:sz w:val="21"/>
          <w:szCs w:val="21"/>
        </w:rPr>
        <w:t xml:space="preserve"> Anderson </w:t>
      </w:r>
    </w:p>
    <w:p w14:paraId="14BEA6F6" w14:textId="309AC59F" w:rsidR="00E95E09" w:rsidRPr="00E6617B" w:rsidRDefault="00E95E09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James Scholar projects (2015-20</w:t>
      </w:r>
      <w:r w:rsidR="00ED5F61">
        <w:rPr>
          <w:rFonts w:ascii="Times New Roman" w:hAnsi="Times New Roman" w:cs="Times New Roman"/>
          <w:sz w:val="21"/>
          <w:szCs w:val="21"/>
        </w:rPr>
        <w:t>21</w:t>
      </w:r>
      <w:r w:rsidRPr="00E6617B">
        <w:rPr>
          <w:rFonts w:ascii="Times New Roman" w:hAnsi="Times New Roman" w:cs="Times New Roman"/>
          <w:sz w:val="21"/>
          <w:szCs w:val="21"/>
        </w:rPr>
        <w:t xml:space="preserve">): Camille Johnson, Danielle 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Sponseller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, Vishnu 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Chakrobarty</w:t>
      </w:r>
      <w:proofErr w:type="spellEnd"/>
      <w:r w:rsidR="00145F67">
        <w:rPr>
          <w:rFonts w:ascii="Times New Roman" w:hAnsi="Times New Roman" w:cs="Times New Roman"/>
          <w:sz w:val="21"/>
          <w:szCs w:val="21"/>
        </w:rPr>
        <w:t>, Daniel Wulf</w:t>
      </w:r>
    </w:p>
    <w:p w14:paraId="58353EDE" w14:textId="77777777" w:rsidR="00481B0D" w:rsidRDefault="00481B0D" w:rsidP="00A658A6">
      <w:pPr>
        <w:rPr>
          <w:rFonts w:ascii="Times New Roman" w:hAnsi="Times New Roman" w:cs="Times New Roman"/>
          <w:b/>
          <w:sz w:val="21"/>
          <w:szCs w:val="21"/>
        </w:rPr>
      </w:pPr>
    </w:p>
    <w:p w14:paraId="3EDF199F" w14:textId="333A21F3" w:rsidR="00145F67" w:rsidRPr="00E6617B" w:rsidRDefault="00145F67" w:rsidP="00A658A6">
      <w:pPr>
        <w:rPr>
          <w:rFonts w:ascii="Times New Roman" w:hAnsi="Times New Roman" w:cs="Times New Roman"/>
          <w:b/>
          <w:sz w:val="21"/>
          <w:szCs w:val="21"/>
        </w:rPr>
        <w:sectPr w:rsidR="00145F67" w:rsidRPr="00E6617B" w:rsidSect="00A658A6"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2B9D9D" w14:textId="3D8CF629" w:rsidR="00A658A6" w:rsidRPr="00E6617B" w:rsidRDefault="00A658A6" w:rsidP="00A658A6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>TEACHING</w:t>
      </w:r>
    </w:p>
    <w:p w14:paraId="234A3773" w14:textId="77777777" w:rsidR="00A658A6" w:rsidRPr="00E6617B" w:rsidRDefault="00A658A6" w:rsidP="00A658A6">
      <w:pPr>
        <w:rPr>
          <w:rFonts w:ascii="Times New Roman" w:hAnsi="Times New Roman" w:cs="Times New Roman"/>
          <w:sz w:val="21"/>
          <w:szCs w:val="21"/>
        </w:rPr>
        <w:sectPr w:rsidR="00A658A6" w:rsidRPr="00E6617B" w:rsidSect="00481B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532952" w14:textId="06473DEB" w:rsidR="00481B0D" w:rsidRPr="00E6617B" w:rsidRDefault="00481B0D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Advanced Ancient Greek: Hesiod and Xenophon (2015) </w:t>
      </w:r>
    </w:p>
    <w:p w14:paraId="261787E5" w14:textId="1092F45A" w:rsidR="00481B0D" w:rsidRPr="00E6617B" w:rsidRDefault="00481B0D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Ancient Greek and Roman Religion (2019, 2020)</w:t>
      </w:r>
    </w:p>
    <w:p w14:paraId="64170F56" w14:textId="1F85FD49" w:rsidR="00481B0D" w:rsidRPr="00E6617B" w:rsidRDefault="00481B0D" w:rsidP="00481B0D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Elementary Ancient Greek (2017)</w:t>
      </w:r>
    </w:p>
    <w:p w14:paraId="72529D54" w14:textId="25D47C0A" w:rsidR="00603A12" w:rsidRPr="00E6617B" w:rsidRDefault="00603A12" w:rsidP="00481B0D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Graduate Proseminar: Introduction to Classical Studies (2020)</w:t>
      </w:r>
    </w:p>
    <w:p w14:paraId="6E3CFC05" w14:textId="14DE8DB2" w:rsidR="00481B0D" w:rsidRPr="00E6617B" w:rsidRDefault="00481B0D" w:rsidP="00481B0D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Graduate Seminar: Ecocriticism &amp; Environmental History (2016)</w:t>
      </w:r>
    </w:p>
    <w:p w14:paraId="38EEB4B7" w14:textId="2B4E95E8" w:rsidR="00481B0D" w:rsidRPr="00E6617B" w:rsidRDefault="00481B0D" w:rsidP="00481B0D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History of Ancient Greece (2015, 2017)</w:t>
      </w:r>
    </w:p>
    <w:p w14:paraId="68180EDA" w14:textId="2FFB06FD" w:rsidR="00481B0D" w:rsidRPr="00E6617B" w:rsidRDefault="00481B0D" w:rsidP="00481B0D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Intermediate Latin: Apuleius (2015)</w:t>
      </w:r>
    </w:p>
    <w:p w14:paraId="39FF63C7" w14:textId="282CB1C3" w:rsidR="00481B0D" w:rsidRPr="00E6617B" w:rsidRDefault="00481B0D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Introduction to Ancient Greek Culture (2016, 2019)</w:t>
      </w:r>
    </w:p>
    <w:p w14:paraId="182E58E8" w14:textId="4B85DA63" w:rsidR="00481B0D" w:rsidRPr="00E6617B" w:rsidRDefault="00481B0D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Seven Wonders of the Ancient World (2019</w:t>
      </w:r>
      <w:r w:rsidR="00145F67">
        <w:rPr>
          <w:rFonts w:ascii="Times New Roman" w:hAnsi="Times New Roman" w:cs="Times New Roman"/>
          <w:sz w:val="21"/>
          <w:szCs w:val="21"/>
        </w:rPr>
        <w:t>, 2021</w:t>
      </w:r>
      <w:r w:rsidRPr="00E6617B">
        <w:rPr>
          <w:rFonts w:ascii="Times New Roman" w:hAnsi="Times New Roman" w:cs="Times New Roman"/>
          <w:sz w:val="21"/>
          <w:szCs w:val="21"/>
        </w:rPr>
        <w:t>)</w:t>
      </w:r>
    </w:p>
    <w:p w14:paraId="7082BE01" w14:textId="3D52A8B9" w:rsidR="00A658A6" w:rsidRPr="00E6617B" w:rsidRDefault="00A658A6" w:rsidP="00A658A6">
      <w:pPr>
        <w:rPr>
          <w:rFonts w:ascii="Times New Roman" w:hAnsi="Times New Roman" w:cs="Times New Roman"/>
          <w:sz w:val="21"/>
          <w:szCs w:val="21"/>
        </w:rPr>
        <w:sectPr w:rsidR="00A658A6" w:rsidRPr="00E6617B" w:rsidSect="00B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6617B">
        <w:rPr>
          <w:rFonts w:ascii="Times New Roman" w:hAnsi="Times New Roman" w:cs="Times New Roman"/>
          <w:sz w:val="21"/>
          <w:szCs w:val="21"/>
        </w:rPr>
        <w:t>Wilderness in Antiquity (2017</w:t>
      </w:r>
      <w:r w:rsidR="00481B0D" w:rsidRPr="00E6617B">
        <w:rPr>
          <w:rFonts w:ascii="Times New Roman" w:hAnsi="Times New Roman" w:cs="Times New Roman"/>
          <w:sz w:val="21"/>
          <w:szCs w:val="21"/>
        </w:rPr>
        <w:t>, 2019</w:t>
      </w:r>
      <w:r w:rsidR="00145F67">
        <w:rPr>
          <w:rFonts w:ascii="Times New Roman" w:hAnsi="Times New Roman" w:cs="Times New Roman"/>
          <w:sz w:val="21"/>
          <w:szCs w:val="21"/>
        </w:rPr>
        <w:t>)</w:t>
      </w:r>
    </w:p>
    <w:p w14:paraId="1AB017C2" w14:textId="4CE84D1F" w:rsidR="00145F67" w:rsidRPr="00E6617B" w:rsidRDefault="00145F67" w:rsidP="00124F1E">
      <w:pPr>
        <w:rPr>
          <w:rFonts w:ascii="Times New Roman" w:hAnsi="Times New Roman" w:cs="Times New Roman"/>
          <w:sz w:val="21"/>
          <w:szCs w:val="21"/>
        </w:rPr>
        <w:sectPr w:rsidR="00145F67" w:rsidRPr="00E6617B" w:rsidSect="00415465">
          <w:footerReference w:type="even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05B75D" w14:textId="5CEA7E9B" w:rsidR="00A658A6" w:rsidRPr="00E6617B" w:rsidRDefault="00AC1B06" w:rsidP="00A658A6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>CONFERENCE</w:t>
      </w:r>
      <w:r w:rsidR="00481B0D" w:rsidRPr="00E6617B">
        <w:rPr>
          <w:rFonts w:ascii="Times New Roman" w:hAnsi="Times New Roman" w:cs="Times New Roman"/>
          <w:b/>
          <w:sz w:val="21"/>
          <w:szCs w:val="21"/>
        </w:rPr>
        <w:t xml:space="preserve"> &amp; PANEL </w:t>
      </w:r>
      <w:r w:rsidRPr="00E6617B">
        <w:rPr>
          <w:rFonts w:ascii="Times New Roman" w:hAnsi="Times New Roman" w:cs="Times New Roman"/>
          <w:b/>
          <w:sz w:val="21"/>
          <w:szCs w:val="21"/>
        </w:rPr>
        <w:t>ORGANIZING</w:t>
      </w:r>
    </w:p>
    <w:p w14:paraId="566654AD" w14:textId="416CC3F2" w:rsidR="00145F67" w:rsidRPr="00E6617B" w:rsidRDefault="00D93626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2021: Conference committee, Association of Ancient Historians (UIUC)</w:t>
      </w:r>
    </w:p>
    <w:p w14:paraId="46581CFD" w14:textId="1B28A866" w:rsidR="00A658A6" w:rsidRPr="00E6617B" w:rsidRDefault="00A658A6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2019: Conference co-organizer, </w:t>
      </w:r>
      <w:r w:rsidR="00AC1B06" w:rsidRPr="00E6617B">
        <w:rPr>
          <w:rFonts w:ascii="Times New Roman" w:hAnsi="Times New Roman" w:cs="Times New Roman"/>
          <w:sz w:val="21"/>
          <w:szCs w:val="21"/>
        </w:rPr>
        <w:t>Race Work in the Classics</w:t>
      </w:r>
      <w:r w:rsidRPr="00E6617B">
        <w:rPr>
          <w:rFonts w:ascii="Times New Roman" w:hAnsi="Times New Roman" w:cs="Times New Roman"/>
          <w:sz w:val="21"/>
          <w:szCs w:val="21"/>
        </w:rPr>
        <w:t xml:space="preserve"> (UIUC)</w:t>
      </w:r>
    </w:p>
    <w:p w14:paraId="37CE8F3D" w14:textId="19CEF4C6" w:rsidR="006720EF" w:rsidRPr="00E6617B" w:rsidRDefault="006720EF" w:rsidP="006720EF">
      <w:pPr>
        <w:rPr>
          <w:rFonts w:ascii="Times New Roman" w:hAnsi="Times New Roman" w:cs="Times New Roman"/>
          <w:b/>
          <w:sz w:val="21"/>
          <w:szCs w:val="21"/>
          <w:lang w:val="en-GB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2019: </w:t>
      </w:r>
      <w:r w:rsidRPr="00E6617B">
        <w:rPr>
          <w:rFonts w:ascii="Times New Roman" w:hAnsi="Times New Roman" w:cs="Times New Roman"/>
          <w:sz w:val="21"/>
          <w:szCs w:val="21"/>
          <w:lang w:val="en-GB"/>
        </w:rPr>
        <w:t>Workshop co-organizer, Chicago Regional Workshop in Classics (UIUC)</w:t>
      </w:r>
    </w:p>
    <w:p w14:paraId="54F78C4F" w14:textId="4AD62271" w:rsidR="006720EF" w:rsidRPr="00E6617B" w:rsidRDefault="006720EF" w:rsidP="00A658A6">
      <w:pPr>
        <w:rPr>
          <w:rFonts w:ascii="Times New Roman" w:hAnsi="Times New Roman" w:cs="Times New Roman"/>
          <w:b/>
          <w:sz w:val="21"/>
          <w:szCs w:val="21"/>
          <w:lang w:val="en-GB"/>
        </w:rPr>
      </w:pPr>
      <w:r w:rsidRPr="00E6617B">
        <w:rPr>
          <w:rFonts w:ascii="Times New Roman" w:hAnsi="Times New Roman" w:cs="Times New Roman"/>
          <w:sz w:val="21"/>
          <w:szCs w:val="21"/>
        </w:rPr>
        <w:t>2019: Panel co-organizer, Learning Disabilities in the Classics Classroom (CAMWS)</w:t>
      </w:r>
    </w:p>
    <w:p w14:paraId="3D5CE436" w14:textId="37E7DC34" w:rsidR="00A658A6" w:rsidRPr="00E6617B" w:rsidRDefault="00A658A6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2018: Conference </w:t>
      </w:r>
      <w:r w:rsidR="00481B0D" w:rsidRPr="00E6617B">
        <w:rPr>
          <w:rFonts w:ascii="Times New Roman" w:hAnsi="Times New Roman" w:cs="Times New Roman"/>
          <w:sz w:val="21"/>
          <w:szCs w:val="21"/>
        </w:rPr>
        <w:t>co-</w:t>
      </w:r>
      <w:r w:rsidRPr="00E6617B">
        <w:rPr>
          <w:rFonts w:ascii="Times New Roman" w:hAnsi="Times New Roman" w:cs="Times New Roman"/>
          <w:sz w:val="21"/>
          <w:szCs w:val="21"/>
        </w:rPr>
        <w:t>organizer, Classical Receptions Workshop (UIUC)</w:t>
      </w:r>
    </w:p>
    <w:p w14:paraId="68680787" w14:textId="1C9F42CC" w:rsidR="00AC1B06" w:rsidRPr="00E6617B" w:rsidRDefault="00AC1B06" w:rsidP="00AC1B0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2017: Conference co-organizer, Non/human Materials Before Modernity (University of Michigan)</w:t>
      </w:r>
    </w:p>
    <w:p w14:paraId="6AD9E23E" w14:textId="77777777" w:rsidR="00145F67" w:rsidRPr="00E6617B" w:rsidRDefault="00145F67" w:rsidP="00A658A6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0D777B51" w14:textId="77777777" w:rsidR="00AC1B06" w:rsidRPr="00E6617B" w:rsidRDefault="00AC1B06" w:rsidP="00A658A6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>OTHER SERVICE (SELECTED)</w:t>
      </w:r>
    </w:p>
    <w:p w14:paraId="1FE228A1" w14:textId="7E6952EA" w:rsidR="00145F67" w:rsidRDefault="006720EF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2019-present: Founder and </w:t>
      </w:r>
      <w:r w:rsidR="00ED5F61">
        <w:rPr>
          <w:rFonts w:ascii="Times New Roman" w:hAnsi="Times New Roman" w:cs="Times New Roman"/>
          <w:sz w:val="21"/>
          <w:szCs w:val="21"/>
        </w:rPr>
        <w:t>leadership member</w:t>
      </w:r>
      <w:r w:rsidRPr="00E6617B">
        <w:rPr>
          <w:rFonts w:ascii="Times New Roman" w:hAnsi="Times New Roman" w:cs="Times New Roman"/>
          <w:sz w:val="21"/>
          <w:szCs w:val="21"/>
        </w:rPr>
        <w:t xml:space="preserve">, </w:t>
      </w:r>
      <w:hyperlink r:id="rId13" w:history="1">
        <w:proofErr w:type="spellStart"/>
        <w:r w:rsidRPr="00E6617B">
          <w:rPr>
            <w:rStyle w:val="Hyperlink"/>
            <w:rFonts w:ascii="Times New Roman" w:hAnsi="Times New Roman" w:cs="Times New Roman"/>
            <w:sz w:val="21"/>
            <w:szCs w:val="21"/>
          </w:rPr>
          <w:t>CripAntiquity</w:t>
        </w:r>
        <w:proofErr w:type="spellEnd"/>
      </w:hyperlink>
    </w:p>
    <w:p w14:paraId="3D6DB8EA" w14:textId="43C962DA" w:rsidR="006720EF" w:rsidRPr="00E6617B" w:rsidRDefault="006720EF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2019</w:t>
      </w:r>
      <w:r w:rsidR="00105F04" w:rsidRPr="00E6617B">
        <w:rPr>
          <w:rFonts w:ascii="Times New Roman" w:hAnsi="Times New Roman" w:cs="Times New Roman"/>
          <w:sz w:val="21"/>
          <w:szCs w:val="21"/>
        </w:rPr>
        <w:t>-2020</w:t>
      </w:r>
      <w:r w:rsidRPr="00E6617B">
        <w:rPr>
          <w:rFonts w:ascii="Times New Roman" w:hAnsi="Times New Roman" w:cs="Times New Roman"/>
          <w:sz w:val="21"/>
          <w:szCs w:val="21"/>
        </w:rPr>
        <w:t>: Steering Committee, Women’s Classical Caucus</w:t>
      </w:r>
    </w:p>
    <w:p w14:paraId="1569A333" w14:textId="4567E29F" w:rsidR="006720EF" w:rsidRPr="00E6617B" w:rsidRDefault="006720EF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2019: Steering Committee, Classics and Social Justice</w:t>
      </w:r>
    </w:p>
    <w:p w14:paraId="04C44A3E" w14:textId="4FB98804" w:rsidR="00E95E09" w:rsidRPr="00E6617B" w:rsidRDefault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2017-2018: Faculty advisor, Student Sustainability Committee</w:t>
      </w:r>
      <w:r w:rsidR="006720EF" w:rsidRPr="00E6617B">
        <w:rPr>
          <w:rFonts w:ascii="Times New Roman" w:hAnsi="Times New Roman" w:cs="Times New Roman"/>
          <w:sz w:val="21"/>
          <w:szCs w:val="21"/>
        </w:rPr>
        <w:t xml:space="preserve"> (UIUC)</w:t>
      </w:r>
    </w:p>
    <w:sectPr w:rsidR="00E95E09" w:rsidRPr="00E6617B" w:rsidSect="004154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59FAF" w14:textId="77777777" w:rsidR="00973D8D" w:rsidRDefault="00973D8D" w:rsidP="002F645C">
      <w:r>
        <w:separator/>
      </w:r>
    </w:p>
  </w:endnote>
  <w:endnote w:type="continuationSeparator" w:id="0">
    <w:p w14:paraId="49E0F9F0" w14:textId="77777777" w:rsidR="00973D8D" w:rsidRDefault="00973D8D" w:rsidP="002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1ABB" w14:textId="77777777" w:rsidR="00A658A6" w:rsidRDefault="00A658A6" w:rsidP="00CE66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CE6733" w14:textId="77777777" w:rsidR="00A658A6" w:rsidRDefault="00A6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63C10" w14:textId="77777777" w:rsidR="00A658A6" w:rsidRPr="002F645C" w:rsidRDefault="00A658A6" w:rsidP="00CE664D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2F645C">
      <w:rPr>
        <w:rStyle w:val="PageNumber"/>
        <w:rFonts w:ascii="Times New Roman" w:hAnsi="Times New Roman" w:cs="Times New Roman"/>
      </w:rPr>
      <w:fldChar w:fldCharType="begin"/>
    </w:r>
    <w:r w:rsidRPr="002F645C">
      <w:rPr>
        <w:rStyle w:val="PageNumber"/>
        <w:rFonts w:ascii="Times New Roman" w:hAnsi="Times New Roman" w:cs="Times New Roman"/>
      </w:rPr>
      <w:instrText xml:space="preserve">PAGE  </w:instrText>
    </w:r>
    <w:r w:rsidRPr="002F645C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2F645C">
      <w:rPr>
        <w:rStyle w:val="PageNumber"/>
        <w:rFonts w:ascii="Times New Roman" w:hAnsi="Times New Roman" w:cs="Times New Roman"/>
      </w:rPr>
      <w:fldChar w:fldCharType="end"/>
    </w:r>
  </w:p>
  <w:p w14:paraId="5D8B1E75" w14:textId="77777777" w:rsidR="00A658A6" w:rsidRDefault="00A65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BC599" w14:textId="77777777" w:rsidR="002F645C" w:rsidRDefault="002F645C" w:rsidP="00CE66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DED77" w14:textId="77777777" w:rsidR="002F645C" w:rsidRDefault="002F64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DD43" w14:textId="77777777" w:rsidR="002F645C" w:rsidRPr="002F645C" w:rsidRDefault="002F645C" w:rsidP="00CE664D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2F645C">
      <w:rPr>
        <w:rStyle w:val="PageNumber"/>
        <w:rFonts w:ascii="Times New Roman" w:hAnsi="Times New Roman" w:cs="Times New Roman"/>
      </w:rPr>
      <w:fldChar w:fldCharType="begin"/>
    </w:r>
    <w:r w:rsidRPr="002F645C">
      <w:rPr>
        <w:rStyle w:val="PageNumber"/>
        <w:rFonts w:ascii="Times New Roman" w:hAnsi="Times New Roman" w:cs="Times New Roman"/>
      </w:rPr>
      <w:instrText xml:space="preserve">PAGE  </w:instrText>
    </w:r>
    <w:r w:rsidRPr="002F645C">
      <w:rPr>
        <w:rStyle w:val="PageNumber"/>
        <w:rFonts w:ascii="Times New Roman" w:hAnsi="Times New Roman" w:cs="Times New Roman"/>
      </w:rPr>
      <w:fldChar w:fldCharType="separate"/>
    </w:r>
    <w:r w:rsidR="00A658A6">
      <w:rPr>
        <w:rStyle w:val="PageNumber"/>
        <w:rFonts w:ascii="Times New Roman" w:hAnsi="Times New Roman" w:cs="Times New Roman"/>
        <w:noProof/>
      </w:rPr>
      <w:t>2</w:t>
    </w:r>
    <w:r w:rsidRPr="002F645C">
      <w:rPr>
        <w:rStyle w:val="PageNumber"/>
        <w:rFonts w:ascii="Times New Roman" w:hAnsi="Times New Roman" w:cs="Times New Roman"/>
      </w:rPr>
      <w:fldChar w:fldCharType="end"/>
    </w:r>
  </w:p>
  <w:p w14:paraId="24C4469E" w14:textId="77777777" w:rsidR="002F645C" w:rsidRDefault="002F6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38B8F" w14:textId="77777777" w:rsidR="00973D8D" w:rsidRDefault="00973D8D" w:rsidP="002F645C">
      <w:r>
        <w:separator/>
      </w:r>
    </w:p>
  </w:footnote>
  <w:footnote w:type="continuationSeparator" w:id="0">
    <w:p w14:paraId="352036B7" w14:textId="77777777" w:rsidR="00973D8D" w:rsidRDefault="00973D8D" w:rsidP="002F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2DB"/>
    <w:multiLevelType w:val="hybridMultilevel"/>
    <w:tmpl w:val="17C0A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523D9"/>
    <w:multiLevelType w:val="hybridMultilevel"/>
    <w:tmpl w:val="01B0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9E2"/>
    <w:multiLevelType w:val="hybridMultilevel"/>
    <w:tmpl w:val="1C6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088A"/>
    <w:multiLevelType w:val="hybridMultilevel"/>
    <w:tmpl w:val="C2F6C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F679EF"/>
    <w:multiLevelType w:val="hybridMultilevel"/>
    <w:tmpl w:val="3DC8A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CD07E6"/>
    <w:multiLevelType w:val="hybridMultilevel"/>
    <w:tmpl w:val="68B21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925E5E"/>
    <w:multiLevelType w:val="hybridMultilevel"/>
    <w:tmpl w:val="5E126916"/>
    <w:lvl w:ilvl="0" w:tplc="7D8A9C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E72C8C"/>
    <w:multiLevelType w:val="hybridMultilevel"/>
    <w:tmpl w:val="5A9E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1E"/>
    <w:rsid w:val="00053D50"/>
    <w:rsid w:val="000559B8"/>
    <w:rsid w:val="000753B8"/>
    <w:rsid w:val="000A4766"/>
    <w:rsid w:val="000B5A55"/>
    <w:rsid w:val="000D0747"/>
    <w:rsid w:val="000E2781"/>
    <w:rsid w:val="00105F04"/>
    <w:rsid w:val="00106E68"/>
    <w:rsid w:val="00110DE6"/>
    <w:rsid w:val="00124F1E"/>
    <w:rsid w:val="00130311"/>
    <w:rsid w:val="001440CA"/>
    <w:rsid w:val="00145F67"/>
    <w:rsid w:val="001715B8"/>
    <w:rsid w:val="001C40AA"/>
    <w:rsid w:val="00202A43"/>
    <w:rsid w:val="0023225D"/>
    <w:rsid w:val="00242541"/>
    <w:rsid w:val="002669C4"/>
    <w:rsid w:val="002740B0"/>
    <w:rsid w:val="00277C7D"/>
    <w:rsid w:val="00285E5E"/>
    <w:rsid w:val="0028649C"/>
    <w:rsid w:val="0028690A"/>
    <w:rsid w:val="002B681C"/>
    <w:rsid w:val="002F645C"/>
    <w:rsid w:val="00317C7C"/>
    <w:rsid w:val="003223BB"/>
    <w:rsid w:val="00381CB1"/>
    <w:rsid w:val="003B5D94"/>
    <w:rsid w:val="003D2495"/>
    <w:rsid w:val="003E3B06"/>
    <w:rsid w:val="003F797F"/>
    <w:rsid w:val="00415465"/>
    <w:rsid w:val="0043008A"/>
    <w:rsid w:val="00430583"/>
    <w:rsid w:val="0043588C"/>
    <w:rsid w:val="0044611A"/>
    <w:rsid w:val="00454505"/>
    <w:rsid w:val="00481B0D"/>
    <w:rsid w:val="004A35C5"/>
    <w:rsid w:val="004A5D21"/>
    <w:rsid w:val="004C0624"/>
    <w:rsid w:val="004C42D5"/>
    <w:rsid w:val="004D41B6"/>
    <w:rsid w:val="00594CBF"/>
    <w:rsid w:val="005B152C"/>
    <w:rsid w:val="005C7447"/>
    <w:rsid w:val="005D3C61"/>
    <w:rsid w:val="005E4808"/>
    <w:rsid w:val="005F376E"/>
    <w:rsid w:val="00603A12"/>
    <w:rsid w:val="00613833"/>
    <w:rsid w:val="00651902"/>
    <w:rsid w:val="00653051"/>
    <w:rsid w:val="006720EF"/>
    <w:rsid w:val="00696D83"/>
    <w:rsid w:val="006A698E"/>
    <w:rsid w:val="006C3733"/>
    <w:rsid w:val="006E23F9"/>
    <w:rsid w:val="006F1893"/>
    <w:rsid w:val="00701E88"/>
    <w:rsid w:val="00723724"/>
    <w:rsid w:val="00723BB5"/>
    <w:rsid w:val="00760514"/>
    <w:rsid w:val="00770C33"/>
    <w:rsid w:val="00791418"/>
    <w:rsid w:val="007B3750"/>
    <w:rsid w:val="007E08BF"/>
    <w:rsid w:val="007F066A"/>
    <w:rsid w:val="00810A4E"/>
    <w:rsid w:val="00827B79"/>
    <w:rsid w:val="00846B5E"/>
    <w:rsid w:val="00862686"/>
    <w:rsid w:val="008715B3"/>
    <w:rsid w:val="008E36DB"/>
    <w:rsid w:val="0090301F"/>
    <w:rsid w:val="0090430E"/>
    <w:rsid w:val="0090608A"/>
    <w:rsid w:val="009326DE"/>
    <w:rsid w:val="009343D7"/>
    <w:rsid w:val="00942CE9"/>
    <w:rsid w:val="00973D8D"/>
    <w:rsid w:val="00985EF0"/>
    <w:rsid w:val="009A31AA"/>
    <w:rsid w:val="009B52D2"/>
    <w:rsid w:val="009C7416"/>
    <w:rsid w:val="009D0D19"/>
    <w:rsid w:val="009D51B4"/>
    <w:rsid w:val="00A15920"/>
    <w:rsid w:val="00A16B7B"/>
    <w:rsid w:val="00A658A6"/>
    <w:rsid w:val="00A77EBE"/>
    <w:rsid w:val="00A818C5"/>
    <w:rsid w:val="00AC080A"/>
    <w:rsid w:val="00AC1B06"/>
    <w:rsid w:val="00AE580C"/>
    <w:rsid w:val="00B06162"/>
    <w:rsid w:val="00B0759B"/>
    <w:rsid w:val="00B11F21"/>
    <w:rsid w:val="00B11F7F"/>
    <w:rsid w:val="00B600C0"/>
    <w:rsid w:val="00B60900"/>
    <w:rsid w:val="00B80C59"/>
    <w:rsid w:val="00B852F2"/>
    <w:rsid w:val="00B85C6A"/>
    <w:rsid w:val="00BA3821"/>
    <w:rsid w:val="00BA38BC"/>
    <w:rsid w:val="00C13064"/>
    <w:rsid w:val="00C2116B"/>
    <w:rsid w:val="00C27B35"/>
    <w:rsid w:val="00C340EF"/>
    <w:rsid w:val="00C53DBE"/>
    <w:rsid w:val="00C613CC"/>
    <w:rsid w:val="00C77E48"/>
    <w:rsid w:val="00C83558"/>
    <w:rsid w:val="00C962ED"/>
    <w:rsid w:val="00CA15A6"/>
    <w:rsid w:val="00CC3EA0"/>
    <w:rsid w:val="00CC4EFF"/>
    <w:rsid w:val="00CF1B3E"/>
    <w:rsid w:val="00D02402"/>
    <w:rsid w:val="00D038BE"/>
    <w:rsid w:val="00D723B8"/>
    <w:rsid w:val="00D93626"/>
    <w:rsid w:val="00DF045D"/>
    <w:rsid w:val="00E05AF6"/>
    <w:rsid w:val="00E25EBE"/>
    <w:rsid w:val="00E6503F"/>
    <w:rsid w:val="00E65DB3"/>
    <w:rsid w:val="00E6617B"/>
    <w:rsid w:val="00E7146B"/>
    <w:rsid w:val="00E81C45"/>
    <w:rsid w:val="00E87684"/>
    <w:rsid w:val="00E93F51"/>
    <w:rsid w:val="00E95E09"/>
    <w:rsid w:val="00ED49EC"/>
    <w:rsid w:val="00ED5F61"/>
    <w:rsid w:val="00F146BE"/>
    <w:rsid w:val="00FA148A"/>
    <w:rsid w:val="00FA70F9"/>
    <w:rsid w:val="00FD57CF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E3918"/>
  <w14:defaultImageDpi w14:val="32767"/>
  <w15:docId w15:val="{11ECCBCC-F7DD-4B46-8A11-6CBB6380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F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D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B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6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5C"/>
  </w:style>
  <w:style w:type="character" w:styleId="PageNumber">
    <w:name w:val="page number"/>
    <w:basedOn w:val="DefaultParagraphFont"/>
    <w:uiPriority w:val="99"/>
    <w:semiHidden/>
    <w:unhideWhenUsed/>
    <w:rsid w:val="002F645C"/>
  </w:style>
  <w:style w:type="paragraph" w:styleId="Header">
    <w:name w:val="header"/>
    <w:basedOn w:val="Normal"/>
    <w:link w:val="HeaderChar"/>
    <w:uiPriority w:val="99"/>
    <w:unhideWhenUsed/>
    <w:rsid w:val="002F6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45C"/>
  </w:style>
  <w:style w:type="character" w:styleId="UnresolvedMention">
    <w:name w:val="Unresolved Mention"/>
    <w:basedOn w:val="DefaultParagraphFont"/>
    <w:uiPriority w:val="99"/>
    <w:semiHidden/>
    <w:unhideWhenUsed/>
    <w:rsid w:val="00E05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sak@illinois.edu" TargetMode="External"/><Relationship Id="rId13" Type="http://schemas.openxmlformats.org/officeDocument/2006/relationships/hyperlink" Target="https://cripantiquit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burningboy.com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Bosak-Schroeder</dc:creator>
  <cp:keywords/>
  <dc:description/>
  <cp:lastModifiedBy>Bosak-Schroeder, Clara Rae Marie</cp:lastModifiedBy>
  <cp:revision>4</cp:revision>
  <dcterms:created xsi:type="dcterms:W3CDTF">2021-05-11T20:15:00Z</dcterms:created>
  <dcterms:modified xsi:type="dcterms:W3CDTF">2021-05-13T12:01:00Z</dcterms:modified>
</cp:coreProperties>
</file>